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6044B" w14:textId="77777777" w:rsidR="00132BA0" w:rsidRPr="00132BA0" w:rsidRDefault="00132BA0" w:rsidP="00132BA0">
      <w:pPr>
        <w:spacing w:after="0" w:line="240" w:lineRule="auto"/>
        <w:rPr>
          <w:rFonts w:ascii="Times New Roman" w:eastAsia="Times New Roman" w:hAnsi="Times New Roman" w:cs="Times New Roman"/>
          <w:color w:val="000000"/>
          <w:kern w:val="2"/>
          <w:sz w:val="40"/>
          <w:szCs w:val="40"/>
          <w:lang w:val="en-US"/>
          <w14:ligatures w14:val="standardContextual"/>
        </w:rPr>
      </w:pPr>
      <w:bookmarkStart w:id="0" w:name="_Hlk155944691"/>
      <w:bookmarkStart w:id="1" w:name="_Hlk100303875"/>
      <w:bookmarkStart w:id="2" w:name="_Hlk94797293"/>
      <w:r w:rsidRPr="00132BA0">
        <w:rPr>
          <w:rFonts w:ascii="Times New Roman" w:eastAsia="Times New Roman" w:hAnsi="Times New Roman" w:cs="Times New Roman"/>
          <w:noProof/>
          <w:kern w:val="2"/>
          <w:sz w:val="24"/>
          <w:szCs w:val="24"/>
          <w:lang w:val="en-US"/>
          <w14:ligatures w14:val="standardContextual"/>
        </w:rPr>
        <w:drawing>
          <wp:anchor distT="0" distB="0" distL="114300" distR="114300" simplePos="0" relativeHeight="251659264" behindDoc="0" locked="0" layoutInCell="1" allowOverlap="1" wp14:anchorId="1C02E4C9" wp14:editId="360FAF4D">
            <wp:simplePos x="0" y="0"/>
            <wp:positionH relativeFrom="column">
              <wp:posOffset>-32385</wp:posOffset>
            </wp:positionH>
            <wp:positionV relativeFrom="paragraph">
              <wp:posOffset>4445</wp:posOffset>
            </wp:positionV>
            <wp:extent cx="863600" cy="1024255"/>
            <wp:effectExtent l="0" t="0" r="0" b="4445"/>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00"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BA0">
        <w:rPr>
          <w:rFonts w:ascii="Times New Roman" w:eastAsia="Times New Roman" w:hAnsi="Times New Roman" w:cs="Times New Roman"/>
          <w:b/>
          <w:color w:val="000000"/>
          <w:kern w:val="2"/>
          <w:sz w:val="44"/>
          <w:szCs w:val="44"/>
          <w:lang w:val="en-US"/>
          <w14:ligatures w14:val="standardContextual"/>
        </w:rPr>
        <w:t xml:space="preserve">  </w:t>
      </w:r>
      <w:r w:rsidRPr="00132BA0">
        <w:rPr>
          <w:rFonts w:ascii="Times New Roman" w:eastAsia="Times New Roman" w:hAnsi="Times New Roman" w:cs="Times New Roman"/>
          <w:b/>
          <w:color w:val="000000"/>
          <w:kern w:val="2"/>
          <w:sz w:val="40"/>
          <w:szCs w:val="40"/>
          <w:lang w:val="en-US"/>
          <w14:ligatures w14:val="standardContextual"/>
        </w:rPr>
        <w:t>MADONAS NOVADA PAŠVALDĪBA</w:t>
      </w:r>
    </w:p>
    <w:p w14:paraId="660FA3E2" w14:textId="77777777" w:rsidR="00132BA0" w:rsidRPr="00132BA0" w:rsidRDefault="00132BA0" w:rsidP="00132BA0">
      <w:pPr>
        <w:spacing w:before="240" w:after="0" w:line="240" w:lineRule="auto"/>
        <w:ind w:right="1132"/>
        <w:jc w:val="center"/>
        <w:rPr>
          <w:rFonts w:ascii="Times New Roman" w:eastAsia="Times New Roman" w:hAnsi="Times New Roman" w:cs="Times New Roman"/>
          <w:color w:val="000000"/>
          <w:kern w:val="2"/>
          <w:sz w:val="40"/>
          <w:szCs w:val="40"/>
          <w:lang w:val="en-US"/>
          <w14:ligatures w14:val="standardContextual"/>
        </w:rPr>
      </w:pPr>
      <w:proofErr w:type="spellStart"/>
      <w:r w:rsidRPr="00132BA0">
        <w:rPr>
          <w:rFonts w:ascii="Times New Roman" w:eastAsia="Times New Roman" w:hAnsi="Times New Roman" w:cs="Times New Roman"/>
          <w:color w:val="000000"/>
          <w:kern w:val="2"/>
          <w:sz w:val="24"/>
          <w:szCs w:val="24"/>
          <w:lang w:val="en-US" w:bidi="lo-LA"/>
          <w14:ligatures w14:val="standardContextual"/>
        </w:rPr>
        <w:t>Reģ</w:t>
      </w:r>
      <w:proofErr w:type="spellEnd"/>
      <w:r w:rsidRPr="00132BA0">
        <w:rPr>
          <w:rFonts w:ascii="Times New Roman" w:eastAsia="Times New Roman" w:hAnsi="Times New Roman" w:cs="Times New Roman"/>
          <w:color w:val="000000"/>
          <w:kern w:val="2"/>
          <w:sz w:val="24"/>
          <w:szCs w:val="24"/>
          <w:lang w:val="en-US" w:bidi="lo-LA"/>
          <w14:ligatures w14:val="standardContextual"/>
        </w:rPr>
        <w:t>. Nr. 90000054572</w:t>
      </w:r>
    </w:p>
    <w:p w14:paraId="010F11DD" w14:textId="77777777" w:rsidR="00132BA0" w:rsidRPr="00132BA0" w:rsidRDefault="00132BA0" w:rsidP="00132BA0">
      <w:pPr>
        <w:tabs>
          <w:tab w:val="left" w:pos="720"/>
          <w:tab w:val="center" w:pos="4153"/>
          <w:tab w:val="right" w:pos="8306"/>
        </w:tabs>
        <w:spacing w:after="0" w:line="240" w:lineRule="auto"/>
        <w:ind w:right="1132"/>
        <w:jc w:val="center"/>
        <w:rPr>
          <w:rFonts w:ascii="Times New Roman" w:eastAsia="Calibri" w:hAnsi="Times New Roman" w:cs="Times New Roman"/>
          <w:color w:val="000000"/>
          <w:kern w:val="2"/>
          <w:sz w:val="24"/>
          <w:szCs w:val="24"/>
          <w:lang w:val="en-US"/>
          <w14:ligatures w14:val="standardContextual"/>
        </w:rPr>
      </w:pPr>
      <w:proofErr w:type="spellStart"/>
      <w:r w:rsidRPr="00132BA0">
        <w:rPr>
          <w:rFonts w:ascii="Times New Roman" w:eastAsia="Calibri" w:hAnsi="Times New Roman" w:cs="Times New Roman"/>
          <w:color w:val="000000"/>
          <w:kern w:val="2"/>
          <w:sz w:val="24"/>
          <w:szCs w:val="24"/>
          <w:lang w:val="en-US"/>
          <w14:ligatures w14:val="standardContextual"/>
        </w:rPr>
        <w:t>Saieta</w:t>
      </w:r>
      <w:proofErr w:type="spellEnd"/>
      <w:r w:rsidRPr="00132BA0">
        <w:rPr>
          <w:rFonts w:ascii="Times New Roman" w:eastAsia="Calibri" w:hAnsi="Times New Roman" w:cs="Times New Roman"/>
          <w:color w:val="000000"/>
          <w:kern w:val="2"/>
          <w:sz w:val="24"/>
          <w:szCs w:val="24"/>
          <w:lang w:val="en-US"/>
          <w14:ligatures w14:val="standardContextual"/>
        </w:rPr>
        <w:t xml:space="preserve"> </w:t>
      </w:r>
      <w:proofErr w:type="spellStart"/>
      <w:r w:rsidRPr="00132BA0">
        <w:rPr>
          <w:rFonts w:ascii="Times New Roman" w:eastAsia="Calibri" w:hAnsi="Times New Roman" w:cs="Times New Roman"/>
          <w:color w:val="000000"/>
          <w:kern w:val="2"/>
          <w:sz w:val="24"/>
          <w:szCs w:val="24"/>
          <w:lang w:val="en-US"/>
          <w14:ligatures w14:val="standardContextual"/>
        </w:rPr>
        <w:t>laukums</w:t>
      </w:r>
      <w:proofErr w:type="spellEnd"/>
      <w:r w:rsidRPr="00132BA0">
        <w:rPr>
          <w:rFonts w:ascii="Times New Roman" w:eastAsia="Calibri" w:hAnsi="Times New Roman" w:cs="Times New Roman"/>
          <w:color w:val="000000"/>
          <w:kern w:val="2"/>
          <w:sz w:val="24"/>
          <w:szCs w:val="24"/>
          <w:lang w:val="en-US"/>
          <w14:ligatures w14:val="standardContextual"/>
        </w:rPr>
        <w:t xml:space="preserve"> 1, Madona, Madonas </w:t>
      </w:r>
      <w:proofErr w:type="spellStart"/>
      <w:r w:rsidRPr="00132BA0">
        <w:rPr>
          <w:rFonts w:ascii="Times New Roman" w:eastAsia="Calibri" w:hAnsi="Times New Roman" w:cs="Times New Roman"/>
          <w:color w:val="000000"/>
          <w:kern w:val="2"/>
          <w:sz w:val="24"/>
          <w:szCs w:val="24"/>
          <w:lang w:val="en-US"/>
          <w14:ligatures w14:val="standardContextual"/>
        </w:rPr>
        <w:t>novads</w:t>
      </w:r>
      <w:proofErr w:type="spellEnd"/>
      <w:r w:rsidRPr="00132BA0">
        <w:rPr>
          <w:rFonts w:ascii="Times New Roman" w:eastAsia="Calibri" w:hAnsi="Times New Roman" w:cs="Times New Roman"/>
          <w:color w:val="000000"/>
          <w:kern w:val="2"/>
          <w:sz w:val="24"/>
          <w:szCs w:val="24"/>
          <w:lang w:val="en-US"/>
          <w14:ligatures w14:val="standardContextual"/>
        </w:rPr>
        <w:t>, LV-4801</w:t>
      </w:r>
    </w:p>
    <w:p w14:paraId="3A2CE8F5" w14:textId="77777777" w:rsidR="00132BA0" w:rsidRPr="00132BA0" w:rsidRDefault="00132BA0" w:rsidP="00132BA0">
      <w:pPr>
        <w:tabs>
          <w:tab w:val="left" w:pos="720"/>
          <w:tab w:val="center" w:pos="4153"/>
          <w:tab w:val="right" w:pos="8306"/>
        </w:tabs>
        <w:spacing w:after="0" w:line="240" w:lineRule="auto"/>
        <w:ind w:right="1132"/>
        <w:jc w:val="center"/>
        <w:rPr>
          <w:rFonts w:ascii="Times New Roman" w:eastAsia="Calibri" w:hAnsi="Times New Roman" w:cs="Times New Roman"/>
          <w:color w:val="000000"/>
          <w:kern w:val="2"/>
          <w:sz w:val="24"/>
          <w:szCs w:val="24"/>
          <w:lang w:val="en-US"/>
          <w14:ligatures w14:val="standardContextual"/>
        </w:rPr>
      </w:pPr>
      <w:r w:rsidRPr="00132BA0">
        <w:rPr>
          <w:rFonts w:ascii="Times New Roman" w:eastAsia="Calibri" w:hAnsi="Times New Roman" w:cs="Times New Roman"/>
          <w:color w:val="000000"/>
          <w:kern w:val="2"/>
          <w:sz w:val="24"/>
          <w:szCs w:val="24"/>
          <w:lang w:val="en-US"/>
          <w14:ligatures w14:val="standardContextual"/>
        </w:rPr>
        <w:t>t. 64860090, e-pasts: pasts@madona.lv</w:t>
      </w:r>
    </w:p>
    <w:p w14:paraId="67F1D625" w14:textId="77777777" w:rsidR="00132BA0" w:rsidRPr="00132BA0" w:rsidRDefault="00132BA0" w:rsidP="00132BA0">
      <w:pPr>
        <w:spacing w:after="0" w:line="240" w:lineRule="auto"/>
        <w:rPr>
          <w:rFonts w:ascii="Times New Roman" w:eastAsia="Times New Roman" w:hAnsi="Times New Roman" w:cs="Times New Roman"/>
          <w:b/>
          <w:bCs/>
          <w:caps/>
          <w:color w:val="000000"/>
          <w:kern w:val="2"/>
          <w:sz w:val="24"/>
          <w:szCs w:val="24"/>
          <w:lang w:val="en-US" w:bidi="lo-LA"/>
          <w14:ligatures w14:val="standardContextual"/>
        </w:rPr>
      </w:pPr>
      <w:r w:rsidRPr="00132BA0">
        <w:rPr>
          <w:rFonts w:ascii="Times New Roman" w:eastAsia="Times New Roman" w:hAnsi="Times New Roman" w:cs="Times New Roman"/>
          <w:b/>
          <w:bCs/>
          <w:caps/>
          <w:color w:val="000000"/>
          <w:kern w:val="2"/>
          <w:sz w:val="24"/>
          <w:szCs w:val="24"/>
          <w:lang w:val="en-US" w:bidi="lo-LA"/>
          <w14:ligatures w14:val="standardContextual"/>
        </w:rPr>
        <w:t>___________________________________________________________________________</w:t>
      </w:r>
    </w:p>
    <w:bookmarkEnd w:id="0"/>
    <w:p w14:paraId="43B13843" w14:textId="77777777" w:rsidR="00132BA0" w:rsidRPr="00132BA0" w:rsidRDefault="00132BA0" w:rsidP="00132BA0">
      <w:pPr>
        <w:spacing w:after="0" w:line="240" w:lineRule="auto"/>
        <w:jc w:val="right"/>
        <w:rPr>
          <w:rFonts w:ascii="Times New Roman" w:eastAsia="Times New Roman" w:hAnsi="Times New Roman" w:cs="Times New Roman"/>
          <w:b/>
          <w:kern w:val="2"/>
          <w:sz w:val="24"/>
          <w:szCs w:val="24"/>
          <w:lang w:val="en-GB"/>
          <w14:ligatures w14:val="standardContextual"/>
        </w:rPr>
      </w:pPr>
    </w:p>
    <w:p w14:paraId="00C82E9F" w14:textId="0A4B087F" w:rsidR="00132BA0" w:rsidRPr="000F1EDB" w:rsidRDefault="00132BA0" w:rsidP="00132BA0">
      <w:pPr>
        <w:spacing w:after="0" w:line="256" w:lineRule="auto"/>
        <w:rPr>
          <w:rFonts w:ascii="Times New Roman" w:hAnsi="Times New Roman"/>
          <w:bCs/>
          <w:kern w:val="2"/>
          <w:sz w:val="24"/>
          <w:szCs w:val="24"/>
          <w:lang w:bidi="lo-LA"/>
          <w14:ligatures w14:val="standardContextual"/>
        </w:rPr>
      </w:pPr>
      <w:r w:rsidRPr="000F1EDB">
        <w:rPr>
          <w:rFonts w:ascii="Times New Roman" w:hAnsi="Times New Roman"/>
          <w:bCs/>
          <w:kern w:val="2"/>
          <w:sz w:val="24"/>
          <w:szCs w:val="24"/>
          <w:lang w:bidi="lo-LA"/>
          <w14:ligatures w14:val="standardContextual"/>
        </w:rPr>
        <w:t>Madonas novada pašvaldības saistošie noteikumi Nr. 1</w:t>
      </w:r>
    </w:p>
    <w:p w14:paraId="1AB139CB" w14:textId="0A344268" w:rsidR="00132BA0" w:rsidRPr="00563AA8" w:rsidRDefault="00132BA0" w:rsidP="00563AA8">
      <w:pPr>
        <w:spacing w:after="0" w:line="240" w:lineRule="auto"/>
        <w:jc w:val="both"/>
        <w:rPr>
          <w:rFonts w:ascii="Times New Roman" w:hAnsi="Times New Roman" w:cs="Times New Roman"/>
          <w:kern w:val="2"/>
          <w:sz w:val="24"/>
          <w:szCs w:val="24"/>
          <w14:ligatures w14:val="standardContextual"/>
        </w:rPr>
      </w:pPr>
      <w:r w:rsidRPr="000F1EDB">
        <w:rPr>
          <w:rFonts w:ascii="Times New Roman" w:hAnsi="Times New Roman"/>
          <w:bCs/>
          <w:kern w:val="2"/>
          <w:sz w:val="24"/>
          <w:szCs w:val="24"/>
          <w:lang w:bidi="lo-LA"/>
          <w14:ligatures w14:val="standardContextual"/>
        </w:rPr>
        <w:t xml:space="preserve">Madonā, 2025. gada 31. </w:t>
      </w:r>
      <w:r w:rsidRPr="000F1EDB">
        <w:rPr>
          <w:rFonts w:ascii="Times New Roman" w:hAnsi="Times New Roman"/>
          <w:kern w:val="2"/>
          <w:sz w:val="24"/>
          <w:szCs w:val="24"/>
          <w14:ligatures w14:val="standardContextual"/>
        </w:rPr>
        <w:t xml:space="preserve">janvārī domes lēmums Nr. 4 (prot. Nr. 2, 2. </w:t>
      </w:r>
      <w:r w:rsidRPr="00563AA8">
        <w:rPr>
          <w:rFonts w:ascii="Times New Roman" w:hAnsi="Times New Roman" w:cs="Times New Roman"/>
          <w:kern w:val="2"/>
          <w:sz w:val="24"/>
          <w:szCs w:val="24"/>
          <w14:ligatures w14:val="standardContextual"/>
        </w:rPr>
        <w:t>p.)</w:t>
      </w:r>
    </w:p>
    <w:p w14:paraId="338A7AF0" w14:textId="77777777" w:rsidR="00257EBF" w:rsidRDefault="00257EBF" w:rsidP="00563AA8">
      <w:pPr>
        <w:spacing w:after="0" w:line="240" w:lineRule="auto"/>
        <w:ind w:right="-1"/>
        <w:jc w:val="both"/>
        <w:rPr>
          <w:rFonts w:ascii="Times New Roman" w:hAnsi="Times New Roman" w:cs="Times New Roman"/>
          <w:sz w:val="24"/>
          <w:szCs w:val="24"/>
        </w:rPr>
      </w:pPr>
    </w:p>
    <w:p w14:paraId="60A0339D" w14:textId="77777777" w:rsidR="008B2452" w:rsidRDefault="00563AA8" w:rsidP="00563AA8">
      <w:pPr>
        <w:spacing w:after="0" w:line="240" w:lineRule="auto"/>
        <w:ind w:right="-1"/>
        <w:jc w:val="both"/>
        <w:rPr>
          <w:rFonts w:ascii="Times New Roman" w:hAnsi="Times New Roman" w:cs="Times New Roman"/>
          <w:sz w:val="24"/>
          <w:szCs w:val="24"/>
        </w:rPr>
      </w:pPr>
      <w:r w:rsidRPr="00563AA8">
        <w:rPr>
          <w:rFonts w:ascii="Times New Roman" w:hAnsi="Times New Roman" w:cs="Times New Roman"/>
          <w:sz w:val="24"/>
          <w:szCs w:val="24"/>
        </w:rPr>
        <w:t>PRECIZĒTI</w:t>
      </w:r>
    </w:p>
    <w:p w14:paraId="01B9BCF9" w14:textId="7CE90A30" w:rsidR="00563AA8" w:rsidRPr="00563AA8" w:rsidRDefault="00563AA8" w:rsidP="00563AA8">
      <w:pPr>
        <w:spacing w:after="0" w:line="240" w:lineRule="auto"/>
        <w:ind w:right="-1"/>
        <w:jc w:val="both"/>
        <w:rPr>
          <w:rFonts w:ascii="Times New Roman" w:hAnsi="Times New Roman" w:cs="Times New Roman"/>
          <w:sz w:val="24"/>
          <w:szCs w:val="24"/>
        </w:rPr>
      </w:pPr>
      <w:r w:rsidRPr="00563AA8">
        <w:rPr>
          <w:rFonts w:ascii="Times New Roman" w:hAnsi="Times New Roman" w:cs="Times New Roman"/>
          <w:sz w:val="24"/>
          <w:szCs w:val="24"/>
        </w:rPr>
        <w:t xml:space="preserve">ar Madonas novada pašvaldības </w:t>
      </w:r>
      <w:r w:rsidR="008B2452">
        <w:rPr>
          <w:rFonts w:ascii="Times New Roman" w:hAnsi="Times New Roman" w:cs="Times New Roman"/>
          <w:sz w:val="24"/>
          <w:szCs w:val="24"/>
        </w:rPr>
        <w:t>27</w:t>
      </w:r>
      <w:r w:rsidRPr="00563AA8">
        <w:rPr>
          <w:rFonts w:ascii="Times New Roman" w:hAnsi="Times New Roman" w:cs="Times New Roman"/>
          <w:sz w:val="24"/>
          <w:szCs w:val="24"/>
        </w:rPr>
        <w:t>.0</w:t>
      </w:r>
      <w:r>
        <w:rPr>
          <w:rFonts w:ascii="Times New Roman" w:hAnsi="Times New Roman" w:cs="Times New Roman"/>
          <w:sz w:val="24"/>
          <w:szCs w:val="24"/>
        </w:rPr>
        <w:t>3</w:t>
      </w:r>
      <w:r w:rsidRPr="00563AA8">
        <w:rPr>
          <w:rFonts w:ascii="Times New Roman" w:hAnsi="Times New Roman" w:cs="Times New Roman"/>
          <w:sz w:val="24"/>
          <w:szCs w:val="24"/>
        </w:rPr>
        <w:t>.202</w:t>
      </w:r>
      <w:r>
        <w:rPr>
          <w:rFonts w:ascii="Times New Roman" w:hAnsi="Times New Roman" w:cs="Times New Roman"/>
          <w:sz w:val="24"/>
          <w:szCs w:val="24"/>
        </w:rPr>
        <w:t>5</w:t>
      </w:r>
      <w:r w:rsidRPr="00563AA8">
        <w:rPr>
          <w:rFonts w:ascii="Times New Roman" w:hAnsi="Times New Roman" w:cs="Times New Roman"/>
          <w:sz w:val="24"/>
          <w:szCs w:val="24"/>
        </w:rPr>
        <w:t xml:space="preserve">. lēmumu Nr. </w:t>
      </w:r>
      <w:r w:rsidR="008B2452">
        <w:rPr>
          <w:rFonts w:ascii="Times New Roman" w:hAnsi="Times New Roman" w:cs="Times New Roman"/>
          <w:sz w:val="24"/>
          <w:szCs w:val="24"/>
        </w:rPr>
        <w:t>133</w:t>
      </w:r>
      <w:r>
        <w:rPr>
          <w:rFonts w:ascii="Times New Roman" w:hAnsi="Times New Roman" w:cs="Times New Roman"/>
          <w:sz w:val="24"/>
          <w:szCs w:val="24"/>
        </w:rPr>
        <w:t xml:space="preserve">  </w:t>
      </w:r>
      <w:r w:rsidRPr="00563AA8">
        <w:rPr>
          <w:rFonts w:ascii="Times New Roman" w:hAnsi="Times New Roman" w:cs="Times New Roman"/>
          <w:sz w:val="24"/>
          <w:szCs w:val="24"/>
        </w:rPr>
        <w:t>(</w:t>
      </w:r>
      <w:r>
        <w:rPr>
          <w:rFonts w:ascii="Times New Roman" w:hAnsi="Times New Roman" w:cs="Times New Roman"/>
          <w:sz w:val="24"/>
          <w:szCs w:val="24"/>
        </w:rPr>
        <w:t>p</w:t>
      </w:r>
      <w:r w:rsidRPr="00563AA8">
        <w:rPr>
          <w:rFonts w:ascii="Times New Roman" w:hAnsi="Times New Roman" w:cs="Times New Roman"/>
          <w:sz w:val="24"/>
          <w:szCs w:val="24"/>
        </w:rPr>
        <w:t xml:space="preserve">rotokols Nr. </w:t>
      </w:r>
      <w:r w:rsidR="008B2452">
        <w:rPr>
          <w:rFonts w:ascii="Times New Roman" w:hAnsi="Times New Roman" w:cs="Times New Roman"/>
          <w:sz w:val="24"/>
          <w:szCs w:val="24"/>
        </w:rPr>
        <w:t>6</w:t>
      </w:r>
      <w:r w:rsidRPr="00563AA8">
        <w:rPr>
          <w:rFonts w:ascii="Times New Roman" w:hAnsi="Times New Roman" w:cs="Times New Roman"/>
          <w:sz w:val="24"/>
          <w:szCs w:val="24"/>
        </w:rPr>
        <w:t xml:space="preserve">, </w:t>
      </w:r>
      <w:r w:rsidR="008B2452">
        <w:rPr>
          <w:rFonts w:ascii="Times New Roman" w:hAnsi="Times New Roman" w:cs="Times New Roman"/>
          <w:sz w:val="24"/>
          <w:szCs w:val="24"/>
        </w:rPr>
        <w:t>17</w:t>
      </w:r>
      <w:r w:rsidRPr="00563AA8">
        <w:rPr>
          <w:rFonts w:ascii="Times New Roman" w:hAnsi="Times New Roman" w:cs="Times New Roman"/>
          <w:sz w:val="24"/>
          <w:szCs w:val="24"/>
        </w:rPr>
        <w:t>. p.)</w:t>
      </w:r>
    </w:p>
    <w:p w14:paraId="11E43D1E" w14:textId="77777777" w:rsidR="00563AA8" w:rsidRPr="000F1EDB" w:rsidRDefault="00563AA8" w:rsidP="00132BA0">
      <w:pPr>
        <w:spacing w:after="0" w:line="256" w:lineRule="auto"/>
        <w:rPr>
          <w:rFonts w:ascii="Times New Roman" w:hAnsi="Times New Roman"/>
          <w:kern w:val="2"/>
          <w:sz w:val="24"/>
          <w:szCs w:val="24"/>
          <w14:ligatures w14:val="standardContextual"/>
        </w:rPr>
      </w:pPr>
    </w:p>
    <w:p w14:paraId="461D3210" w14:textId="0EF75776" w:rsidR="00D35875" w:rsidRPr="00C20436" w:rsidRDefault="00D35875" w:rsidP="00C20436">
      <w:pPr>
        <w:spacing w:after="0" w:line="240" w:lineRule="auto"/>
        <w:jc w:val="center"/>
        <w:rPr>
          <w:rFonts w:ascii="Times New Roman" w:hAnsi="Times New Roman" w:cs="Times New Roman"/>
          <w:b/>
          <w:color w:val="000000" w:themeColor="text1"/>
          <w:sz w:val="24"/>
          <w:szCs w:val="24"/>
        </w:rPr>
      </w:pPr>
      <w:r w:rsidRPr="00C20436">
        <w:rPr>
          <w:rFonts w:ascii="Times New Roman" w:hAnsi="Times New Roman" w:cs="Times New Roman"/>
          <w:b/>
          <w:color w:val="000000" w:themeColor="text1"/>
          <w:sz w:val="24"/>
          <w:szCs w:val="24"/>
        </w:rPr>
        <w:t xml:space="preserve">Par </w:t>
      </w:r>
      <w:r w:rsidRPr="00C20436">
        <w:rPr>
          <w:rFonts w:ascii="Times New Roman" w:hAnsi="Times New Roman" w:cs="Times New Roman"/>
          <w:b/>
          <w:color w:val="000000" w:themeColor="text1"/>
          <w:sz w:val="24"/>
          <w:szCs w:val="24"/>
          <w:shd w:val="clear" w:color="auto" w:fill="FFFFFF"/>
        </w:rPr>
        <w:t> reklām</w:t>
      </w:r>
      <w:r w:rsidR="00C431E8">
        <w:rPr>
          <w:rFonts w:ascii="Times New Roman" w:hAnsi="Times New Roman" w:cs="Times New Roman"/>
          <w:b/>
          <w:color w:val="000000" w:themeColor="text1"/>
          <w:sz w:val="24"/>
          <w:szCs w:val="24"/>
          <w:shd w:val="clear" w:color="auto" w:fill="FFFFFF"/>
        </w:rPr>
        <w:t xml:space="preserve">as un citu </w:t>
      </w:r>
      <w:r w:rsidRPr="00C20436">
        <w:rPr>
          <w:rFonts w:ascii="Times New Roman" w:hAnsi="Times New Roman" w:cs="Times New Roman"/>
          <w:b/>
          <w:bCs/>
          <w:color w:val="000000" w:themeColor="text1"/>
          <w:sz w:val="24"/>
          <w:szCs w:val="24"/>
          <w:shd w:val="clear" w:color="auto" w:fill="FFFFFF"/>
        </w:rPr>
        <w:t>informatīvo materiālu izvietošanu</w:t>
      </w:r>
      <w:r w:rsidRPr="00C20436">
        <w:rPr>
          <w:rFonts w:ascii="Times New Roman" w:hAnsi="Times New Roman" w:cs="Times New Roman"/>
          <w:b/>
          <w:color w:val="000000" w:themeColor="text1"/>
          <w:sz w:val="24"/>
          <w:szCs w:val="24"/>
        </w:rPr>
        <w:t xml:space="preserve"> </w:t>
      </w:r>
      <w:r w:rsidRPr="00C20436">
        <w:rPr>
          <w:rFonts w:ascii="Times New Roman" w:hAnsi="Times New Roman" w:cs="Times New Roman"/>
          <w:b/>
          <w:bCs/>
          <w:color w:val="000000" w:themeColor="text1"/>
          <w:sz w:val="24"/>
          <w:szCs w:val="24"/>
          <w:shd w:val="clear" w:color="auto" w:fill="FFFFFF"/>
        </w:rPr>
        <w:t xml:space="preserve">publiskās vietās un pašvaldības nodevu par reklāmas izvietošanu </w:t>
      </w:r>
      <w:r w:rsidRPr="00C20436">
        <w:rPr>
          <w:rFonts w:ascii="Times New Roman" w:hAnsi="Times New Roman" w:cs="Times New Roman"/>
          <w:b/>
          <w:color w:val="000000" w:themeColor="text1"/>
          <w:sz w:val="24"/>
          <w:szCs w:val="24"/>
        </w:rPr>
        <w:t>Madonas novadā</w:t>
      </w:r>
      <w:bookmarkEnd w:id="1"/>
    </w:p>
    <w:p w14:paraId="4C5AF432" w14:textId="585702BF" w:rsidR="00F259F9" w:rsidRDefault="00F259F9" w:rsidP="00132BA0">
      <w:pPr>
        <w:shd w:val="clear" w:color="auto" w:fill="FFFFFF"/>
        <w:spacing w:after="0" w:line="240" w:lineRule="auto"/>
        <w:rPr>
          <w:rFonts w:ascii="Times New Roman" w:hAnsi="Times New Roman" w:cs="Times New Roman"/>
          <w:sz w:val="24"/>
          <w:szCs w:val="24"/>
        </w:rPr>
      </w:pPr>
    </w:p>
    <w:p w14:paraId="6F855256" w14:textId="77777777" w:rsidR="00385DFE" w:rsidRP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 xml:space="preserve">Izdoti saskaņā </w:t>
      </w:r>
      <w:r w:rsidR="00385DFE" w:rsidRPr="00385DFE">
        <w:rPr>
          <w:rFonts w:ascii="Times New Roman" w:hAnsi="Times New Roman" w:cs="Times New Roman"/>
          <w:i/>
          <w:iCs/>
          <w:sz w:val="24"/>
          <w:szCs w:val="24"/>
        </w:rPr>
        <w:t xml:space="preserve">ar </w:t>
      </w:r>
      <w:r w:rsidR="00385DFE" w:rsidRPr="00385DFE">
        <w:rPr>
          <w:rFonts w:ascii="Times New Roman" w:hAnsi="Times New Roman" w:cs="Times New Roman"/>
          <w:i/>
          <w:sz w:val="24"/>
          <w:szCs w:val="24"/>
        </w:rPr>
        <w:t>Pašvaldību likuma 45. panta otrās daļas 5. punktu,</w:t>
      </w:r>
      <w:r w:rsidR="00385DFE" w:rsidRPr="00385DFE">
        <w:rPr>
          <w:rFonts w:ascii="Times New Roman" w:hAnsi="Times New Roman" w:cs="Times New Roman"/>
          <w:i/>
          <w:iCs/>
          <w:sz w:val="24"/>
          <w:szCs w:val="24"/>
          <w:shd w:val="clear" w:color="auto" w:fill="FFFFFF"/>
        </w:rPr>
        <w:t xml:space="preserve"> </w:t>
      </w:r>
      <w:bookmarkStart w:id="3" w:name="_Hlk100304095"/>
    </w:p>
    <w:p w14:paraId="3C371B88" w14:textId="77777777" w:rsid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Reklāmas likuma 7. panta trešo daļu,</w:t>
      </w:r>
      <w:r w:rsidR="00385DFE">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 xml:space="preserve">2012. gada 30. oktobra </w:t>
      </w:r>
    </w:p>
    <w:p w14:paraId="1CF36AEE" w14:textId="77777777" w:rsidR="00385DFE"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Ministru kabineta noteikumiem Nr. 732</w:t>
      </w:r>
      <w:r w:rsidR="00385DFE">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 xml:space="preserve">"Kārtība, kādā </w:t>
      </w:r>
    </w:p>
    <w:p w14:paraId="3F66E8CC" w14:textId="781254F4" w:rsidR="008B7D12" w:rsidRDefault="00522DF9" w:rsidP="00385DFE">
      <w:pPr>
        <w:shd w:val="clear" w:color="auto" w:fill="FFFFFF"/>
        <w:spacing w:after="0" w:line="240" w:lineRule="auto"/>
        <w:jc w:val="right"/>
        <w:rPr>
          <w:rFonts w:ascii="Times New Roman" w:hAnsi="Times New Roman" w:cs="Times New Roman"/>
          <w:i/>
          <w:iCs/>
          <w:sz w:val="24"/>
          <w:szCs w:val="24"/>
          <w:shd w:val="clear" w:color="auto" w:fill="FFFFFF"/>
        </w:rPr>
      </w:pPr>
      <w:r w:rsidRPr="00385DFE">
        <w:rPr>
          <w:rFonts w:ascii="Times New Roman" w:hAnsi="Times New Roman" w:cs="Times New Roman"/>
          <w:i/>
          <w:iCs/>
          <w:sz w:val="24"/>
          <w:szCs w:val="24"/>
          <w:shd w:val="clear" w:color="auto" w:fill="FFFFFF"/>
        </w:rPr>
        <w:t>saņemama atļauja reklāmas izvietošanai publiskās vietās</w:t>
      </w:r>
      <w:r w:rsidRPr="00385DFE">
        <w:rPr>
          <w:rFonts w:ascii="Times New Roman" w:hAnsi="Times New Roman" w:cs="Times New Roman"/>
          <w:i/>
          <w:iCs/>
          <w:sz w:val="24"/>
          <w:szCs w:val="24"/>
          <w:shd w:val="clear" w:color="auto" w:fill="FFFFFF"/>
        </w:rPr>
        <w:br/>
        <w:t>vai vietās, kas vērstas pret publisku vietu" 28. un 45. punktu,</w:t>
      </w:r>
      <w:r w:rsidRPr="00385DFE">
        <w:rPr>
          <w:rFonts w:ascii="Times New Roman" w:hAnsi="Times New Roman" w:cs="Times New Roman"/>
          <w:i/>
          <w:iCs/>
          <w:sz w:val="24"/>
          <w:szCs w:val="24"/>
        </w:rPr>
        <w:br/>
      </w:r>
      <w:r w:rsidRPr="00385DFE">
        <w:rPr>
          <w:rFonts w:ascii="Times New Roman" w:hAnsi="Times New Roman" w:cs="Times New Roman"/>
          <w:i/>
          <w:iCs/>
          <w:sz w:val="24"/>
          <w:szCs w:val="24"/>
          <w:shd w:val="clear" w:color="auto" w:fill="FFFFFF"/>
        </w:rPr>
        <w:t>Priekšvēlēšanu aģitācijas likuma 22.</w:t>
      </w:r>
      <w:r w:rsidRPr="00385DFE">
        <w:rPr>
          <w:rFonts w:ascii="Times New Roman" w:hAnsi="Times New Roman" w:cs="Times New Roman"/>
          <w:i/>
          <w:iCs/>
          <w:sz w:val="24"/>
          <w:szCs w:val="24"/>
          <w:shd w:val="clear" w:color="auto" w:fill="FFFFFF"/>
          <w:vertAlign w:val="superscript"/>
        </w:rPr>
        <w:t>1</w:t>
      </w:r>
      <w:r w:rsidRPr="00385DFE">
        <w:rPr>
          <w:rFonts w:ascii="Times New Roman" w:hAnsi="Times New Roman" w:cs="Times New Roman"/>
          <w:i/>
          <w:iCs/>
          <w:sz w:val="24"/>
          <w:szCs w:val="24"/>
          <w:shd w:val="clear" w:color="auto" w:fill="FFFFFF"/>
        </w:rPr>
        <w:t> pant</w:t>
      </w:r>
      <w:r w:rsidR="005E7442">
        <w:rPr>
          <w:rFonts w:ascii="Times New Roman" w:hAnsi="Times New Roman" w:cs="Times New Roman"/>
          <w:i/>
          <w:iCs/>
          <w:sz w:val="24"/>
          <w:szCs w:val="24"/>
          <w:shd w:val="clear" w:color="auto" w:fill="FFFFFF"/>
        </w:rPr>
        <w:t>a otro daļu</w:t>
      </w:r>
      <w:r w:rsidRPr="00385DFE">
        <w:rPr>
          <w:rFonts w:ascii="Times New Roman" w:hAnsi="Times New Roman" w:cs="Times New Roman"/>
          <w:i/>
          <w:iCs/>
          <w:sz w:val="24"/>
          <w:szCs w:val="24"/>
          <w:shd w:val="clear" w:color="auto" w:fill="FFFFFF"/>
        </w:rPr>
        <w:t>, likuma "Par nodokļiem un</w:t>
      </w:r>
      <w:r w:rsidRPr="00385DFE">
        <w:rPr>
          <w:rFonts w:ascii="Times New Roman" w:hAnsi="Times New Roman" w:cs="Times New Roman"/>
          <w:i/>
          <w:iCs/>
          <w:sz w:val="24"/>
          <w:szCs w:val="24"/>
          <w:shd w:val="clear" w:color="auto" w:fill="FFFFFF"/>
        </w:rPr>
        <w:br/>
        <w:t>nodevām" 12. panta pirmās daļas 7. punktu, 2005. gada 28. jūnija</w:t>
      </w:r>
      <w:r w:rsidRPr="00385DFE">
        <w:rPr>
          <w:rFonts w:ascii="Times New Roman" w:hAnsi="Times New Roman" w:cs="Times New Roman"/>
          <w:i/>
          <w:iCs/>
          <w:sz w:val="24"/>
          <w:szCs w:val="24"/>
        </w:rPr>
        <w:br/>
      </w:r>
      <w:r w:rsidRPr="00385DFE">
        <w:rPr>
          <w:rFonts w:ascii="Times New Roman" w:hAnsi="Times New Roman" w:cs="Times New Roman"/>
          <w:i/>
          <w:iCs/>
          <w:sz w:val="24"/>
          <w:szCs w:val="24"/>
          <w:shd w:val="clear" w:color="auto" w:fill="FFFFFF"/>
        </w:rPr>
        <w:t>noteikumu Nr. 480 "Noteikumi par kārtību, kādā pašvaldības var uzlikt</w:t>
      </w:r>
      <w:r w:rsidRPr="00385DFE">
        <w:rPr>
          <w:rFonts w:ascii="Times New Roman" w:hAnsi="Times New Roman" w:cs="Times New Roman"/>
          <w:i/>
          <w:iCs/>
          <w:sz w:val="24"/>
          <w:szCs w:val="24"/>
          <w:shd w:val="clear" w:color="auto" w:fill="FFFFFF"/>
        </w:rPr>
        <w:br/>
        <w:t xml:space="preserve">pašvaldību nodevas" 12. </w:t>
      </w:r>
      <w:r w:rsidR="00E70ED7">
        <w:rPr>
          <w:rFonts w:ascii="Times New Roman" w:hAnsi="Times New Roman" w:cs="Times New Roman"/>
          <w:i/>
          <w:iCs/>
          <w:sz w:val="24"/>
          <w:szCs w:val="24"/>
          <w:shd w:val="clear" w:color="auto" w:fill="FFFFFF"/>
        </w:rPr>
        <w:t>un 16.</w:t>
      </w:r>
      <w:r w:rsidR="00E70ED7" w:rsidRPr="00E70ED7">
        <w:rPr>
          <w:rFonts w:ascii="Times New Roman" w:hAnsi="Times New Roman" w:cs="Times New Roman"/>
          <w:i/>
          <w:iCs/>
          <w:sz w:val="24"/>
          <w:szCs w:val="24"/>
          <w:shd w:val="clear" w:color="auto" w:fill="FFFFFF"/>
          <w:vertAlign w:val="superscript"/>
        </w:rPr>
        <w:t>1</w:t>
      </w:r>
      <w:r w:rsidR="00E70ED7">
        <w:rPr>
          <w:rFonts w:ascii="Times New Roman" w:hAnsi="Times New Roman" w:cs="Times New Roman"/>
          <w:i/>
          <w:iCs/>
          <w:sz w:val="24"/>
          <w:szCs w:val="24"/>
          <w:shd w:val="clear" w:color="auto" w:fill="FFFFFF"/>
        </w:rPr>
        <w:t xml:space="preserve"> </w:t>
      </w:r>
      <w:r w:rsidRPr="00385DFE">
        <w:rPr>
          <w:rFonts w:ascii="Times New Roman" w:hAnsi="Times New Roman" w:cs="Times New Roman"/>
          <w:i/>
          <w:iCs/>
          <w:sz w:val="24"/>
          <w:szCs w:val="24"/>
          <w:shd w:val="clear" w:color="auto" w:fill="FFFFFF"/>
        </w:rPr>
        <w:t>punktu</w:t>
      </w:r>
      <w:bookmarkEnd w:id="3"/>
    </w:p>
    <w:p w14:paraId="544F99E4" w14:textId="77777777" w:rsidR="008B2452" w:rsidRDefault="008B2452" w:rsidP="008B2452">
      <w:pPr>
        <w:shd w:val="clear" w:color="auto" w:fill="FFFFFF"/>
        <w:spacing w:after="0" w:line="240" w:lineRule="auto"/>
        <w:jc w:val="right"/>
        <w:rPr>
          <w:rFonts w:ascii="Times New Roman" w:hAnsi="Times New Roman" w:cs="Times New Roman"/>
          <w:i/>
          <w:iCs/>
          <w:sz w:val="24"/>
          <w:szCs w:val="24"/>
          <w:shd w:val="clear" w:color="auto" w:fill="FFFFFF"/>
        </w:rPr>
      </w:pPr>
    </w:p>
    <w:p w14:paraId="6AC51D11" w14:textId="77777777" w:rsidR="00E22B1E" w:rsidRPr="00B624F3" w:rsidRDefault="00E22B1E" w:rsidP="008B2452">
      <w:pPr>
        <w:pStyle w:val="Sarakstarindkopa"/>
        <w:numPr>
          <w:ilvl w:val="0"/>
          <w:numId w:val="4"/>
        </w:numPr>
        <w:spacing w:before="160" w:line="240" w:lineRule="auto"/>
        <w:ind w:left="1077"/>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Vispārīgie jautājumi</w:t>
      </w:r>
    </w:p>
    <w:p w14:paraId="0A7657E1" w14:textId="21D25502" w:rsidR="004C77BF" w:rsidRPr="004C77BF"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Saistošie noteikumi </w:t>
      </w:r>
      <w:bookmarkStart w:id="4" w:name="_Hlk100304044"/>
      <w:r w:rsidR="008B16E5">
        <w:rPr>
          <w:rFonts w:ascii="Times New Roman" w:hAnsi="Times New Roman" w:cs="Times New Roman"/>
          <w:color w:val="000000" w:themeColor="text1"/>
          <w:sz w:val="24"/>
          <w:szCs w:val="24"/>
          <w:shd w:val="clear" w:color="auto" w:fill="FFFFFF"/>
        </w:rPr>
        <w:t xml:space="preserve">(turpmāk – noteikumi) </w:t>
      </w:r>
      <w:r w:rsidRPr="00B624F3">
        <w:rPr>
          <w:rFonts w:ascii="Times New Roman" w:hAnsi="Times New Roman" w:cs="Times New Roman"/>
          <w:color w:val="000000" w:themeColor="text1"/>
          <w:sz w:val="24"/>
          <w:szCs w:val="24"/>
          <w:shd w:val="clear" w:color="auto" w:fill="FFFFFF"/>
        </w:rPr>
        <w:t>nosaka</w:t>
      </w:r>
      <w:r w:rsidR="004C77BF">
        <w:rPr>
          <w:rFonts w:ascii="Times New Roman" w:hAnsi="Times New Roman" w:cs="Times New Roman"/>
          <w:color w:val="000000" w:themeColor="text1"/>
          <w:sz w:val="24"/>
          <w:szCs w:val="24"/>
          <w:shd w:val="clear" w:color="auto" w:fill="FFFFFF"/>
        </w:rPr>
        <w:t xml:space="preserve"> Madonas novada administratīvajā teritorijā:</w:t>
      </w:r>
    </w:p>
    <w:p w14:paraId="31B05B20" w14:textId="58163494" w:rsidR="004C77BF" w:rsidRPr="004C77BF" w:rsidRDefault="00E22B1E" w:rsidP="004C77BF">
      <w:pPr>
        <w:pStyle w:val="Sarakstarindkopa"/>
        <w:numPr>
          <w:ilvl w:val="1"/>
          <w:numId w:val="3"/>
        </w:numPr>
        <w:jc w:val="both"/>
        <w:rPr>
          <w:rFonts w:ascii="Times New Roman" w:hAnsi="Times New Roman" w:cs="Times New Roman"/>
          <w:color w:val="000000" w:themeColor="text1"/>
          <w:sz w:val="24"/>
          <w:szCs w:val="24"/>
        </w:rPr>
      </w:pPr>
      <w:r w:rsidRPr="004C77BF">
        <w:rPr>
          <w:rFonts w:ascii="Times New Roman" w:hAnsi="Times New Roman" w:cs="Times New Roman"/>
          <w:color w:val="000000" w:themeColor="text1"/>
          <w:sz w:val="24"/>
          <w:szCs w:val="24"/>
          <w:shd w:val="clear" w:color="auto" w:fill="FFFFFF"/>
        </w:rPr>
        <w:t xml:space="preserve"> </w:t>
      </w:r>
      <w:r w:rsidR="008312C8" w:rsidRPr="004C77BF">
        <w:rPr>
          <w:rFonts w:ascii="Times New Roman" w:hAnsi="Times New Roman" w:cs="Times New Roman"/>
          <w:color w:val="000000" w:themeColor="text1"/>
          <w:sz w:val="24"/>
          <w:szCs w:val="24"/>
          <w:shd w:val="clear" w:color="auto" w:fill="FFFFFF"/>
        </w:rPr>
        <w:t>R</w:t>
      </w:r>
      <w:r w:rsidRPr="004C77BF">
        <w:rPr>
          <w:rFonts w:ascii="Times New Roman" w:hAnsi="Times New Roman" w:cs="Times New Roman"/>
          <w:color w:val="000000" w:themeColor="text1"/>
          <w:sz w:val="24"/>
          <w:szCs w:val="24"/>
          <w:shd w:val="clear" w:color="auto" w:fill="FFFFFF"/>
        </w:rPr>
        <w:t>eklāmas</w:t>
      </w:r>
      <w:r w:rsidR="008312C8">
        <w:rPr>
          <w:rFonts w:ascii="Times New Roman" w:hAnsi="Times New Roman" w:cs="Times New Roman"/>
          <w:color w:val="000000" w:themeColor="text1"/>
          <w:sz w:val="24"/>
          <w:szCs w:val="24"/>
          <w:shd w:val="clear" w:color="auto" w:fill="FFFFFF"/>
        </w:rPr>
        <w:t xml:space="preserve"> un </w:t>
      </w:r>
      <w:r w:rsidRPr="004C77BF">
        <w:rPr>
          <w:rFonts w:ascii="Times New Roman" w:hAnsi="Times New Roman" w:cs="Times New Roman"/>
          <w:color w:val="000000" w:themeColor="text1"/>
          <w:sz w:val="24"/>
          <w:szCs w:val="24"/>
          <w:shd w:val="clear" w:color="auto" w:fill="FFFFFF"/>
        </w:rPr>
        <w:t>priekšvēlēšanas aģitācijas materiālu izvietošanas</w:t>
      </w:r>
      <w:r w:rsidR="004C77BF">
        <w:rPr>
          <w:rFonts w:ascii="Times New Roman" w:hAnsi="Times New Roman" w:cs="Times New Roman"/>
          <w:color w:val="000000" w:themeColor="text1"/>
          <w:sz w:val="24"/>
          <w:szCs w:val="24"/>
          <w:shd w:val="clear" w:color="auto" w:fill="FFFFFF"/>
        </w:rPr>
        <w:t xml:space="preserve"> un ierobežojumu nosacījumus</w:t>
      </w:r>
      <w:r w:rsidR="004C77BF" w:rsidRPr="004C77BF">
        <w:rPr>
          <w:rFonts w:ascii="Times New Roman" w:hAnsi="Times New Roman" w:cs="Times New Roman"/>
          <w:color w:val="000000" w:themeColor="text1"/>
          <w:sz w:val="24"/>
          <w:szCs w:val="24"/>
          <w:shd w:val="clear" w:color="auto" w:fill="FFFFFF"/>
        </w:rPr>
        <w:t>, ekspluatācijas un demontāžas kārtību</w:t>
      </w:r>
      <w:r w:rsidRPr="004C77BF">
        <w:rPr>
          <w:rFonts w:ascii="Times New Roman" w:hAnsi="Times New Roman" w:cs="Times New Roman"/>
          <w:color w:val="000000" w:themeColor="text1"/>
          <w:sz w:val="24"/>
          <w:szCs w:val="24"/>
          <w:shd w:val="clear" w:color="auto" w:fill="FFFFFF"/>
        </w:rPr>
        <w:t xml:space="preserve"> publiskās vietās un vietās, kas vērstas pret publisku vietu</w:t>
      </w:r>
      <w:r w:rsidR="004C77BF">
        <w:rPr>
          <w:rFonts w:ascii="Times New Roman" w:hAnsi="Times New Roman" w:cs="Times New Roman"/>
          <w:color w:val="000000" w:themeColor="text1"/>
          <w:sz w:val="24"/>
          <w:szCs w:val="24"/>
          <w:shd w:val="clear" w:color="auto" w:fill="FFFFFF"/>
        </w:rPr>
        <w:t>;</w:t>
      </w:r>
    </w:p>
    <w:p w14:paraId="5EF25035" w14:textId="77777777" w:rsidR="008B16E5" w:rsidRPr="008B16E5" w:rsidRDefault="00E22B1E" w:rsidP="004C77BF">
      <w:pPr>
        <w:pStyle w:val="Sarakstarindkopa"/>
        <w:numPr>
          <w:ilvl w:val="1"/>
          <w:numId w:val="3"/>
        </w:numPr>
        <w:jc w:val="both"/>
        <w:rPr>
          <w:rFonts w:ascii="Times New Roman" w:hAnsi="Times New Roman" w:cs="Times New Roman"/>
          <w:color w:val="000000" w:themeColor="text1"/>
          <w:sz w:val="24"/>
          <w:szCs w:val="24"/>
        </w:rPr>
      </w:pPr>
      <w:r w:rsidRPr="004C77BF">
        <w:rPr>
          <w:rFonts w:ascii="Times New Roman" w:hAnsi="Times New Roman" w:cs="Times New Roman"/>
          <w:color w:val="000000" w:themeColor="text1"/>
          <w:sz w:val="24"/>
          <w:szCs w:val="24"/>
          <w:shd w:val="clear" w:color="auto" w:fill="FFFFFF"/>
        </w:rPr>
        <w:t xml:space="preserve"> p</w:t>
      </w:r>
      <w:r w:rsidRPr="004C77BF">
        <w:rPr>
          <w:rFonts w:ascii="Times New Roman" w:hAnsi="Times New Roman" w:cs="Times New Roman"/>
          <w:bCs/>
          <w:color w:val="000000" w:themeColor="text1"/>
          <w:sz w:val="24"/>
          <w:szCs w:val="24"/>
          <w:shd w:val="clear" w:color="auto" w:fill="FFFFFF"/>
        </w:rPr>
        <w:t>ašvaldības nodevas par reklāmas izvietošanu publiskās vietās vai vietās, kas vērstas pret publisku vietu, likmi</w:t>
      </w:r>
      <w:r w:rsidR="0056605B" w:rsidRPr="004C77BF">
        <w:rPr>
          <w:rFonts w:ascii="Times New Roman" w:hAnsi="Times New Roman" w:cs="Times New Roman"/>
          <w:bCs/>
          <w:color w:val="000000" w:themeColor="text1"/>
          <w:sz w:val="24"/>
          <w:szCs w:val="24"/>
          <w:shd w:val="clear" w:color="auto" w:fill="FFFFFF"/>
        </w:rPr>
        <w:t>, atbrīvojumus</w:t>
      </w:r>
      <w:r w:rsidRPr="004C77BF">
        <w:rPr>
          <w:rFonts w:ascii="Times New Roman" w:hAnsi="Times New Roman" w:cs="Times New Roman"/>
          <w:bCs/>
          <w:color w:val="000000" w:themeColor="text1"/>
          <w:sz w:val="24"/>
          <w:szCs w:val="24"/>
          <w:shd w:val="clear" w:color="auto" w:fill="FFFFFF"/>
        </w:rPr>
        <w:t xml:space="preserve"> un maksāšanas kārtīb</w:t>
      </w:r>
      <w:r w:rsidR="008B16E5">
        <w:rPr>
          <w:rFonts w:ascii="Times New Roman" w:hAnsi="Times New Roman" w:cs="Times New Roman"/>
          <w:bCs/>
          <w:color w:val="000000" w:themeColor="text1"/>
          <w:sz w:val="24"/>
          <w:szCs w:val="24"/>
          <w:shd w:val="clear" w:color="auto" w:fill="FFFFFF"/>
        </w:rPr>
        <w:t>u;</w:t>
      </w:r>
    </w:p>
    <w:p w14:paraId="26F9062B" w14:textId="69932BDD" w:rsidR="00E22B1E" w:rsidRPr="004C77BF" w:rsidRDefault="008B16E5" w:rsidP="004C77BF">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4C77BF">
        <w:rPr>
          <w:rFonts w:ascii="Times New Roman" w:hAnsi="Times New Roman" w:cs="Times New Roman"/>
          <w:color w:val="000000" w:themeColor="text1"/>
          <w:sz w:val="24"/>
          <w:szCs w:val="24"/>
        </w:rPr>
        <w:t>atbildību par šo noteikumu neievērošanu.</w:t>
      </w:r>
      <w:bookmarkEnd w:id="4"/>
      <w:r w:rsidR="00E22B1E" w:rsidRPr="004C77BF">
        <w:rPr>
          <w:rFonts w:ascii="Times New Roman" w:hAnsi="Times New Roman" w:cs="Times New Roman"/>
          <w:color w:val="000000" w:themeColor="text1"/>
          <w:sz w:val="24"/>
          <w:szCs w:val="24"/>
        </w:rPr>
        <w:t xml:space="preserve">  </w:t>
      </w:r>
    </w:p>
    <w:p w14:paraId="3AB7FB3B"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Noteikumos lietoti šādi termini:</w:t>
      </w:r>
    </w:p>
    <w:p w14:paraId="3F2DD55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afiša – paziņojums par pasākumiem, koncertiem, izstādēm, izrādēm, sporta pasākumiem, lekcijām u.tml. ar norādītu organizētāju, norises laiku un vietu, kas tiek īslaicīgi izvietots speciāli tam atļautās vietās.</w:t>
      </w:r>
    </w:p>
    <w:p w14:paraId="5C5E01F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plakāts – grafiski vai tekstuāli izstrādāts darbs uz papīra, kas tēlainā formā uzrunā skatītāju, informējot vai reklamējot kādu pasākumu, personību, problēmu.</w:t>
      </w:r>
    </w:p>
    <w:p w14:paraId="32EF9514" w14:textId="00B9E236" w:rsidR="0012553B" w:rsidRDefault="00E22B1E" w:rsidP="00E22B1E">
      <w:pPr>
        <w:pStyle w:val="Sarakstarindkopa"/>
        <w:numPr>
          <w:ilvl w:val="1"/>
          <w:numId w:val="3"/>
        </w:numPr>
        <w:jc w:val="both"/>
        <w:rPr>
          <w:rFonts w:ascii="Times New Roman" w:hAnsi="Times New Roman" w:cs="Times New Roman"/>
          <w:color w:val="000000" w:themeColor="text1"/>
          <w:sz w:val="24"/>
          <w:szCs w:val="24"/>
        </w:rPr>
      </w:pPr>
      <w:proofErr w:type="spellStart"/>
      <w:r w:rsidRPr="00B624F3">
        <w:rPr>
          <w:rFonts w:ascii="Times New Roman" w:hAnsi="Times New Roman" w:cs="Times New Roman"/>
          <w:color w:val="000000" w:themeColor="text1"/>
          <w:sz w:val="24"/>
          <w:szCs w:val="24"/>
        </w:rPr>
        <w:t>slietnis</w:t>
      </w:r>
      <w:proofErr w:type="spellEnd"/>
      <w:r w:rsidRPr="00B624F3">
        <w:rPr>
          <w:rFonts w:ascii="Times New Roman" w:hAnsi="Times New Roman" w:cs="Times New Roman"/>
          <w:color w:val="000000" w:themeColor="text1"/>
          <w:sz w:val="24"/>
          <w:szCs w:val="24"/>
        </w:rPr>
        <w:t xml:space="preserve"> – neliels (līdz 1,5 m augsts un 1 m plats), </w:t>
      </w:r>
      <w:r w:rsidRPr="004E1B1A">
        <w:rPr>
          <w:rFonts w:ascii="Times New Roman" w:hAnsi="Times New Roman" w:cs="Times New Roman"/>
          <w:color w:val="000000" w:themeColor="text1"/>
          <w:sz w:val="24"/>
          <w:szCs w:val="24"/>
        </w:rPr>
        <w:t>mobils reklāmas objekts, kas tiek izvietots pie jebkuras iestādes, organizācijas vai saimnieciskās darbības veikšanas vietas tikai to darba laikā</w:t>
      </w:r>
      <w:r w:rsidR="0012553B" w:rsidRPr="004E1B1A">
        <w:rPr>
          <w:rFonts w:ascii="Times New Roman" w:hAnsi="Times New Roman" w:cs="Times New Roman"/>
          <w:color w:val="000000" w:themeColor="text1"/>
          <w:sz w:val="24"/>
          <w:szCs w:val="24"/>
        </w:rPr>
        <w:t>;</w:t>
      </w:r>
    </w:p>
    <w:p w14:paraId="7627E983" w14:textId="2EA18922" w:rsidR="00036DE1" w:rsidRPr="00AA3E16" w:rsidRDefault="00AA3E16" w:rsidP="00036DE1">
      <w:pPr>
        <w:pStyle w:val="Sarakstarindkopa"/>
        <w:numPr>
          <w:ilvl w:val="1"/>
          <w:numId w:val="3"/>
        </w:numPr>
        <w:jc w:val="both"/>
        <w:rPr>
          <w:rFonts w:ascii="Times New Roman" w:hAnsi="Times New Roman" w:cs="Times New Roman"/>
          <w:color w:val="000000" w:themeColor="text1"/>
          <w:sz w:val="24"/>
          <w:szCs w:val="24"/>
        </w:rPr>
      </w:pPr>
      <w:r w:rsidRPr="00AA3E16">
        <w:rPr>
          <w:rFonts w:ascii="Times New Roman" w:hAnsi="Times New Roman" w:cs="Times New Roman"/>
          <w:sz w:val="24"/>
          <w:szCs w:val="24"/>
        </w:rPr>
        <w:t>Telpiska reklāma</w:t>
      </w:r>
      <w:r>
        <w:rPr>
          <w:rFonts w:ascii="Times New Roman" w:hAnsi="Times New Roman" w:cs="Times New Roman"/>
          <w:sz w:val="24"/>
          <w:szCs w:val="24"/>
        </w:rPr>
        <w:t xml:space="preserve"> – </w:t>
      </w:r>
      <w:proofErr w:type="spellStart"/>
      <w:r w:rsidRPr="00AA3E16">
        <w:rPr>
          <w:rFonts w:ascii="Times New Roman" w:hAnsi="Times New Roman" w:cs="Times New Roman"/>
          <w:color w:val="000000"/>
          <w:sz w:val="24"/>
          <w:szCs w:val="24"/>
        </w:rPr>
        <w:t>trīsdimensionāls</w:t>
      </w:r>
      <w:proofErr w:type="spellEnd"/>
      <w:r w:rsidRPr="00AA3E16">
        <w:rPr>
          <w:rFonts w:ascii="Times New Roman" w:hAnsi="Times New Roman" w:cs="Times New Roman"/>
          <w:color w:val="000000"/>
          <w:sz w:val="24"/>
          <w:szCs w:val="24"/>
        </w:rPr>
        <w:t xml:space="preserve"> vai figurāls reklāmas objekts</w:t>
      </w:r>
      <w:r w:rsidRPr="00AA3E16">
        <w:rPr>
          <w:rFonts w:ascii="Times New Roman" w:hAnsi="Times New Roman" w:cs="Times New Roman"/>
          <w:sz w:val="24"/>
          <w:szCs w:val="24"/>
        </w:rPr>
        <w:t xml:space="preserve"> (priekšmets) pilsētvidē, ar dekoratīvu un/vai kultūrvēsturisku funkciju vai objekts, kas kalpo vizuālās informācijas izvietošanai, t.sk., reklāmas nesēji, paku skapji, kafijas automāti u.c. iekārtas</w:t>
      </w:r>
      <w:r w:rsidR="00036DE1" w:rsidRPr="00AA3E16">
        <w:rPr>
          <w:rFonts w:ascii="Times New Roman" w:hAnsi="Times New Roman" w:cs="Times New Roman"/>
          <w:color w:val="000000" w:themeColor="text1"/>
          <w:sz w:val="24"/>
          <w:szCs w:val="24"/>
        </w:rPr>
        <w:t>;</w:t>
      </w:r>
    </w:p>
    <w:p w14:paraId="06D5D6CD" w14:textId="77777777" w:rsidR="0012553B" w:rsidRPr="00AA3E16" w:rsidRDefault="0012553B" w:rsidP="00E22B1E">
      <w:pPr>
        <w:pStyle w:val="Sarakstarindkopa"/>
        <w:numPr>
          <w:ilvl w:val="1"/>
          <w:numId w:val="3"/>
        </w:numPr>
        <w:jc w:val="both"/>
        <w:rPr>
          <w:rFonts w:ascii="Times New Roman" w:hAnsi="Times New Roman" w:cs="Times New Roman"/>
          <w:color w:val="000000" w:themeColor="text1"/>
          <w:sz w:val="24"/>
          <w:szCs w:val="24"/>
        </w:rPr>
      </w:pPr>
      <w:r w:rsidRPr="00AA3E16">
        <w:rPr>
          <w:rFonts w:ascii="Times New Roman" w:hAnsi="Times New Roman" w:cs="Times New Roman"/>
          <w:color w:val="000000" w:themeColor="text1"/>
          <w:sz w:val="24"/>
          <w:szCs w:val="24"/>
        </w:rPr>
        <w:t xml:space="preserve"> </w:t>
      </w:r>
      <w:r w:rsidRPr="00AA3E16">
        <w:rPr>
          <w:rFonts w:ascii="Times New Roman" w:hAnsi="Times New Roman" w:cs="Times New Roman"/>
          <w:sz w:val="24"/>
          <w:szCs w:val="24"/>
        </w:rPr>
        <w:t xml:space="preserve">reklāmas nesējs – mobils statīvs (no 2 m augsts un 3 m plats), uz kura izvieto reklāmas </w:t>
      </w:r>
      <w:proofErr w:type="spellStart"/>
      <w:r w:rsidRPr="00AA3E16">
        <w:rPr>
          <w:rFonts w:ascii="Times New Roman" w:hAnsi="Times New Roman" w:cs="Times New Roman"/>
          <w:sz w:val="24"/>
          <w:szCs w:val="24"/>
        </w:rPr>
        <w:t>baneri</w:t>
      </w:r>
      <w:proofErr w:type="spellEnd"/>
      <w:r w:rsidRPr="00AA3E16">
        <w:rPr>
          <w:rFonts w:ascii="Times New Roman" w:hAnsi="Times New Roman" w:cs="Times New Roman"/>
          <w:sz w:val="24"/>
          <w:szCs w:val="24"/>
        </w:rPr>
        <w:t>;</w:t>
      </w:r>
    </w:p>
    <w:p w14:paraId="1E09BDFA" w14:textId="1875F926" w:rsidR="00E22B1E" w:rsidRDefault="0012553B" w:rsidP="008B2452">
      <w:pPr>
        <w:pStyle w:val="Sarakstarindkopa"/>
        <w:numPr>
          <w:ilvl w:val="1"/>
          <w:numId w:val="3"/>
        </w:numPr>
        <w:spacing w:after="0" w:line="240" w:lineRule="auto"/>
        <w:jc w:val="both"/>
        <w:rPr>
          <w:rFonts w:ascii="Times New Roman" w:hAnsi="Times New Roman" w:cs="Times New Roman"/>
          <w:color w:val="000000" w:themeColor="text1"/>
          <w:sz w:val="24"/>
          <w:szCs w:val="24"/>
        </w:rPr>
      </w:pPr>
      <w:r w:rsidRPr="004E1B1A">
        <w:rPr>
          <w:rFonts w:ascii="Times New Roman" w:hAnsi="Times New Roman" w:cs="Times New Roman"/>
          <w:color w:val="000000" w:themeColor="text1"/>
          <w:sz w:val="24"/>
          <w:szCs w:val="24"/>
        </w:rPr>
        <w:lastRenderedPageBreak/>
        <w:t xml:space="preserve"> </w:t>
      </w:r>
      <w:proofErr w:type="spellStart"/>
      <w:r w:rsidRPr="004E1B1A">
        <w:rPr>
          <w:rFonts w:ascii="Times New Roman" w:hAnsi="Times New Roman" w:cs="Times New Roman"/>
          <w:sz w:val="24"/>
          <w:szCs w:val="24"/>
        </w:rPr>
        <w:t>baneris</w:t>
      </w:r>
      <w:proofErr w:type="spellEnd"/>
      <w:r w:rsidRPr="004E1B1A">
        <w:rPr>
          <w:rFonts w:ascii="Times New Roman" w:hAnsi="Times New Roman" w:cs="Times New Roman"/>
          <w:sz w:val="24"/>
          <w:szCs w:val="24"/>
        </w:rPr>
        <w:t xml:space="preserve"> – apdrukāts lielformāta  informatīvais </w:t>
      </w:r>
      <w:proofErr w:type="spellStart"/>
      <w:r w:rsidRPr="004E1B1A">
        <w:rPr>
          <w:rFonts w:ascii="Times New Roman" w:hAnsi="Times New Roman" w:cs="Times New Roman"/>
          <w:sz w:val="24"/>
          <w:szCs w:val="24"/>
        </w:rPr>
        <w:t>reklāmplakāts</w:t>
      </w:r>
      <w:proofErr w:type="spellEnd"/>
      <w:r w:rsidRPr="004E1B1A">
        <w:rPr>
          <w:rFonts w:ascii="Times New Roman" w:hAnsi="Times New Roman" w:cs="Times New Roman"/>
          <w:sz w:val="24"/>
          <w:szCs w:val="24"/>
        </w:rPr>
        <w:t>, kas parasti nostiprināts ar stiepli vai auklu reklāmas nesēja rāmī</w:t>
      </w:r>
      <w:r w:rsidR="00E22B1E" w:rsidRPr="004E1B1A">
        <w:rPr>
          <w:rFonts w:ascii="Times New Roman" w:hAnsi="Times New Roman" w:cs="Times New Roman"/>
          <w:color w:val="000000" w:themeColor="text1"/>
          <w:sz w:val="24"/>
          <w:szCs w:val="24"/>
        </w:rPr>
        <w:t xml:space="preserve">. </w:t>
      </w:r>
    </w:p>
    <w:p w14:paraId="4095C9B1" w14:textId="77777777" w:rsidR="008B2452" w:rsidRPr="008B2452" w:rsidRDefault="008B2452" w:rsidP="008B2452">
      <w:pPr>
        <w:pStyle w:val="Sarakstarindkopa"/>
        <w:spacing w:after="0" w:line="240" w:lineRule="auto"/>
        <w:ind w:left="502"/>
        <w:jc w:val="both"/>
        <w:rPr>
          <w:rFonts w:ascii="Times New Roman" w:hAnsi="Times New Roman" w:cs="Times New Roman"/>
          <w:color w:val="000000" w:themeColor="text1"/>
          <w:sz w:val="24"/>
          <w:szCs w:val="24"/>
        </w:rPr>
      </w:pPr>
    </w:p>
    <w:p w14:paraId="396C321B" w14:textId="0EA1EF9B" w:rsidR="00B624F3" w:rsidRPr="00B624F3" w:rsidRDefault="00E22B1E" w:rsidP="00B95414">
      <w:pPr>
        <w:pStyle w:val="Sarakstarindkopa"/>
        <w:numPr>
          <w:ilvl w:val="0"/>
          <w:numId w:val="4"/>
        </w:numPr>
        <w:spacing w:after="0" w:line="240" w:lineRule="auto"/>
        <w:ind w:left="1077"/>
        <w:jc w:val="center"/>
        <w:rPr>
          <w:rFonts w:ascii="Times New Roman" w:hAnsi="Times New Roman" w:cs="Times New Roman"/>
          <w:b/>
          <w:color w:val="000000" w:themeColor="text1"/>
          <w:sz w:val="24"/>
          <w:szCs w:val="24"/>
        </w:rPr>
      </w:pPr>
      <w:r w:rsidRPr="00B624F3">
        <w:rPr>
          <w:rFonts w:ascii="Times New Roman" w:hAnsi="Times New Roman" w:cs="Times New Roman"/>
          <w:b/>
          <w:bCs/>
          <w:color w:val="000000" w:themeColor="text1"/>
          <w:sz w:val="24"/>
          <w:szCs w:val="24"/>
          <w:shd w:val="clear" w:color="auto" w:fill="FFFFFF"/>
        </w:rPr>
        <w:t>Reklāmas izvietošanas pamatprincipi</w:t>
      </w:r>
    </w:p>
    <w:p w14:paraId="3AF88E73" w14:textId="3264D339"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Patvaļīga reklāmas izvietošana un patvaļīga</w:t>
      </w:r>
      <w:r w:rsidR="002C352D">
        <w:rPr>
          <w:rFonts w:ascii="Times New Roman" w:hAnsi="Times New Roman" w:cs="Times New Roman"/>
          <w:color w:val="000000" w:themeColor="text1"/>
          <w:sz w:val="24"/>
          <w:szCs w:val="24"/>
          <w:shd w:val="clear" w:color="auto" w:fill="FFFFFF"/>
        </w:rPr>
        <w:t xml:space="preserve"> saskaņotas</w:t>
      </w:r>
      <w:r w:rsidRPr="00B624F3">
        <w:rPr>
          <w:rFonts w:ascii="Times New Roman" w:hAnsi="Times New Roman" w:cs="Times New Roman"/>
          <w:color w:val="000000" w:themeColor="text1"/>
          <w:sz w:val="24"/>
          <w:szCs w:val="24"/>
          <w:shd w:val="clear" w:color="auto" w:fill="FFFFFF"/>
        </w:rPr>
        <w:t xml:space="preserve"> reklāmas maiņa ir aizliegta.</w:t>
      </w:r>
    </w:p>
    <w:p w14:paraId="6C7DB1D5" w14:textId="7D4E3EBF" w:rsidR="00E22B1E" w:rsidRPr="00970B50" w:rsidRDefault="00970B50" w:rsidP="00E22B1E">
      <w:pPr>
        <w:pStyle w:val="Sarakstarindkopa"/>
        <w:numPr>
          <w:ilvl w:val="0"/>
          <w:numId w:val="3"/>
        </w:numPr>
        <w:jc w:val="both"/>
        <w:rPr>
          <w:rFonts w:ascii="Times New Roman" w:hAnsi="Times New Roman" w:cs="Times New Roman"/>
          <w:color w:val="000000" w:themeColor="text1"/>
          <w:sz w:val="24"/>
          <w:szCs w:val="24"/>
        </w:rPr>
      </w:pPr>
      <w:r w:rsidRPr="00970B50">
        <w:rPr>
          <w:rFonts w:ascii="Times New Roman" w:hAnsi="Times New Roman" w:cs="Times New Roman"/>
          <w:sz w:val="24"/>
          <w:szCs w:val="24"/>
        </w:rPr>
        <w:t>Reklāmu atļauts izvietot uz sakoptas un ekspluatācijā pieņemtas ēkas fasādes (fasādei nav bojāts krāsojums (samelnējis, plankumains vai pilnīgi zudis), nav atsegts ārējo konstrukciju pamatmateriāls, nav plaisas, izdrupumi vai apdares materiālu atslāņojumi)</w:t>
      </w:r>
      <w:r w:rsidR="00E22B1E" w:rsidRPr="00970B50">
        <w:rPr>
          <w:rFonts w:ascii="Times New Roman" w:hAnsi="Times New Roman" w:cs="Times New Roman"/>
          <w:color w:val="000000" w:themeColor="text1"/>
          <w:sz w:val="24"/>
          <w:szCs w:val="24"/>
          <w:shd w:val="clear" w:color="auto" w:fill="FFFFFF"/>
        </w:rPr>
        <w:t>.</w:t>
      </w:r>
    </w:p>
    <w:p w14:paraId="5793DFB7" w14:textId="5C16D665"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bez piesaistes zemei (konstruktīvā saistībā ar ēku):</w:t>
      </w:r>
    </w:p>
    <w:p w14:paraId="5F02442A" w14:textId="732BBEE0" w:rsidR="00E22B1E" w:rsidRPr="00B624F3" w:rsidRDefault="007150BE" w:rsidP="00E22B1E">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B624F3">
        <w:rPr>
          <w:rFonts w:ascii="Times New Roman" w:hAnsi="Times New Roman" w:cs="Times New Roman"/>
          <w:color w:val="000000" w:themeColor="text1"/>
          <w:sz w:val="24"/>
          <w:szCs w:val="24"/>
        </w:rPr>
        <w:t>reklāma nedrīkst daļēji vai pilnībā aizsegt ēkas arhitektoniskās detaļas;</w:t>
      </w:r>
    </w:p>
    <w:p w14:paraId="4BE869F3" w14:textId="70467D93" w:rsidR="00E22B1E" w:rsidRPr="00B624F3" w:rsidRDefault="007150BE" w:rsidP="00E22B1E">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22B1E" w:rsidRPr="00B624F3">
        <w:rPr>
          <w:rFonts w:ascii="Times New Roman" w:hAnsi="Times New Roman" w:cs="Times New Roman"/>
          <w:color w:val="000000" w:themeColor="text1"/>
          <w:sz w:val="24"/>
          <w:szCs w:val="24"/>
        </w:rPr>
        <w:t>reklāmas stiprinājuma veids nedrīkst bojāt ēkas nesošās konstrukcijas, reklāma nedrīkst sniegties pāri fasādes laukumam.</w:t>
      </w:r>
    </w:p>
    <w:p w14:paraId="2E356512" w14:textId="5A1C4713"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ar piesaisti zemei, reklāmas elektroapgāde jāparedz pazemes kabeļos. Elektroapgādes kabeļi reklāmām nedrīkst būt redzami ēku fasādēs.</w:t>
      </w:r>
    </w:p>
    <w:p w14:paraId="51733C8E"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reklāmas objektu ar piesaisti zemei, ja tas nepieciešams (tiek veikti rakšanas darbi dziļāk kā 30 cm), jāsaņem rakstiski saskaņojumi no inženiertīklu turētājiem, kā arī no VAS “Latvijas Valsts ceļi”. Pēc būvvaldes pieprasījuma papildus jāiesniedz aktuāls topogrāfiskais plāns ar esošajām inženierkomunikācijām.</w:t>
      </w:r>
    </w:p>
    <w:p w14:paraId="4CE6E555" w14:textId="435ADD48" w:rsidR="00E22B1E" w:rsidRPr="00265D00"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Ja, izvietojot reklāmu ar piesaisti zemei, radušās domstarpības par to izvietojuma atbilstību saskaņotajam projektam, reklāmas devējam vai būvvaldei ir tiesības pieprasīt uzmērījumu </w:t>
      </w:r>
      <w:r w:rsidRPr="00265D00">
        <w:rPr>
          <w:rFonts w:ascii="Times New Roman" w:hAnsi="Times New Roman" w:cs="Times New Roman"/>
          <w:color w:val="000000" w:themeColor="text1"/>
          <w:sz w:val="24"/>
          <w:szCs w:val="24"/>
        </w:rPr>
        <w:t>dabā, ko veic mērnieks (zemes kadastrālajā uzmērīšanā sertificēta persona).</w:t>
      </w:r>
    </w:p>
    <w:p w14:paraId="7E02122A" w14:textId="7BBEC0F1" w:rsidR="0005569C" w:rsidRPr="00265D00" w:rsidRDefault="00265D00" w:rsidP="00E22B1E">
      <w:pPr>
        <w:pStyle w:val="Sarakstarindkopa"/>
        <w:numPr>
          <w:ilvl w:val="0"/>
          <w:numId w:val="3"/>
        </w:numPr>
        <w:jc w:val="both"/>
        <w:rPr>
          <w:rFonts w:ascii="Times New Roman" w:hAnsi="Times New Roman" w:cs="Times New Roman"/>
          <w:color w:val="000000" w:themeColor="text1"/>
          <w:sz w:val="24"/>
          <w:szCs w:val="24"/>
        </w:rPr>
      </w:pPr>
      <w:proofErr w:type="spellStart"/>
      <w:r w:rsidRPr="00265D00">
        <w:rPr>
          <w:rFonts w:ascii="Times New Roman" w:hAnsi="Times New Roman"/>
          <w:iCs/>
          <w:sz w:val="24"/>
          <w:szCs w:val="24"/>
        </w:rPr>
        <w:t>Slietņus</w:t>
      </w:r>
      <w:proofErr w:type="spellEnd"/>
      <w:r w:rsidRPr="00265D00">
        <w:rPr>
          <w:rFonts w:ascii="Times New Roman" w:hAnsi="Times New Roman"/>
          <w:iCs/>
          <w:sz w:val="24"/>
          <w:szCs w:val="24"/>
        </w:rPr>
        <w:t xml:space="preserve"> izvieto tādā nekustamajā īpašumā (zemesgabalā vai būvē), kurā atrodas valsts vai pašvaldības iestāde vai privāta fiziska vai juridiska persona, kura tieši veic saimniecisku darbību. </w:t>
      </w:r>
      <w:proofErr w:type="spellStart"/>
      <w:r w:rsidRPr="00265D00">
        <w:rPr>
          <w:rFonts w:ascii="Times New Roman" w:hAnsi="Times New Roman"/>
          <w:iCs/>
          <w:sz w:val="24"/>
          <w:szCs w:val="24"/>
        </w:rPr>
        <w:t>Slietni</w:t>
      </w:r>
      <w:proofErr w:type="spellEnd"/>
      <w:r w:rsidRPr="00265D00">
        <w:rPr>
          <w:rFonts w:ascii="Times New Roman" w:hAnsi="Times New Roman"/>
          <w:iCs/>
          <w:sz w:val="24"/>
          <w:szCs w:val="24"/>
        </w:rPr>
        <w:t xml:space="preserve"> izvieto ne tālāk kā 2 m no objekta ieejas. Izvietojot slieteni uz ietves, gājēju plūsmai atstāj vismaz 1,5 m platu joslu</w:t>
      </w:r>
      <w:r w:rsidR="002339B1" w:rsidRPr="00265D00">
        <w:rPr>
          <w:rFonts w:ascii="Times New Roman" w:hAnsi="Times New Roman" w:cs="Times New Roman"/>
          <w:sz w:val="24"/>
          <w:szCs w:val="24"/>
        </w:rPr>
        <w:t>.</w:t>
      </w:r>
    </w:p>
    <w:p w14:paraId="3BBCC084" w14:textId="4D8F010E" w:rsidR="00CA3F2D" w:rsidRPr="00CA3F2D" w:rsidRDefault="00CA3F2D" w:rsidP="00E22B1E">
      <w:pPr>
        <w:pStyle w:val="Sarakstarindkopa"/>
        <w:numPr>
          <w:ilvl w:val="0"/>
          <w:numId w:val="3"/>
        </w:numPr>
        <w:jc w:val="both"/>
        <w:rPr>
          <w:rFonts w:ascii="Times New Roman" w:hAnsi="Times New Roman" w:cs="Times New Roman"/>
          <w:color w:val="000000" w:themeColor="text1"/>
          <w:sz w:val="24"/>
          <w:szCs w:val="24"/>
        </w:rPr>
      </w:pPr>
      <w:r w:rsidRPr="00CA3F2D">
        <w:rPr>
          <w:rFonts w:ascii="Times New Roman" w:hAnsi="Times New Roman" w:cs="Times New Roman"/>
          <w:sz w:val="24"/>
          <w:szCs w:val="24"/>
        </w:rPr>
        <w:t>Izvietojot reklāmas objektus ar vai bez piesaistes zemei, tie nedrīkst aizsegt skatu uz apdzīvotās vietas panorāmu, aizsargājamiem kultūras pieminekļiem, baznīcām un ielu perspektīvi.</w:t>
      </w:r>
    </w:p>
    <w:p w14:paraId="626FA047" w14:textId="132371DE" w:rsidR="00C9097C" w:rsidRPr="004021DF" w:rsidRDefault="008627E8" w:rsidP="00E22B1E">
      <w:pPr>
        <w:pStyle w:val="Sarakstarindkopa"/>
        <w:numPr>
          <w:ilvl w:val="0"/>
          <w:numId w:val="3"/>
        </w:numPr>
        <w:jc w:val="both"/>
        <w:rPr>
          <w:rFonts w:ascii="Times New Roman" w:hAnsi="Times New Roman" w:cs="Times New Roman"/>
          <w:color w:val="000000" w:themeColor="text1"/>
          <w:sz w:val="24"/>
          <w:szCs w:val="24"/>
        </w:rPr>
      </w:pPr>
      <w:r w:rsidRPr="00591310">
        <w:rPr>
          <w:rFonts w:ascii="Times New Roman" w:hAnsi="Times New Roman" w:cs="Times New Roman"/>
          <w:sz w:val="24"/>
          <w:szCs w:val="24"/>
        </w:rPr>
        <w:t xml:space="preserve">Bez </w:t>
      </w:r>
      <w:r w:rsidR="00591310" w:rsidRPr="00591310">
        <w:rPr>
          <w:rFonts w:ascii="Times New Roman" w:hAnsi="Times New Roman" w:cs="Times New Roman"/>
          <w:sz w:val="24"/>
          <w:szCs w:val="24"/>
        </w:rPr>
        <w:t xml:space="preserve">Nacionālā kultūras mantojuma pārvaldes </w:t>
      </w:r>
      <w:r w:rsidR="00581384" w:rsidRPr="00591310">
        <w:rPr>
          <w:rFonts w:ascii="Times New Roman" w:hAnsi="Times New Roman" w:cs="Times New Roman"/>
          <w:sz w:val="24"/>
          <w:szCs w:val="24"/>
        </w:rPr>
        <w:t>saskaņojum</w:t>
      </w:r>
      <w:r w:rsidR="00C9097C" w:rsidRPr="00591310">
        <w:rPr>
          <w:rFonts w:ascii="Times New Roman" w:hAnsi="Times New Roman" w:cs="Times New Roman"/>
          <w:sz w:val="24"/>
          <w:szCs w:val="24"/>
        </w:rPr>
        <w:t>a</w:t>
      </w:r>
      <w:r w:rsidR="00581384" w:rsidRPr="00591310">
        <w:rPr>
          <w:rFonts w:ascii="Times New Roman" w:hAnsi="Times New Roman" w:cs="Times New Roman"/>
          <w:sz w:val="24"/>
          <w:szCs w:val="24"/>
        </w:rPr>
        <w:t xml:space="preserve"> reklāmas izvietošana</w:t>
      </w:r>
      <w:r w:rsidRPr="00591310">
        <w:rPr>
          <w:rFonts w:ascii="Times New Roman" w:hAnsi="Times New Roman" w:cs="Times New Roman"/>
          <w:sz w:val="24"/>
          <w:szCs w:val="24"/>
        </w:rPr>
        <w:t xml:space="preserve"> </w:t>
      </w:r>
      <w:r w:rsidR="00C9097C" w:rsidRPr="00591310">
        <w:rPr>
          <w:rFonts w:ascii="Times New Roman" w:hAnsi="Times New Roman" w:cs="Times New Roman"/>
          <w:sz w:val="24"/>
          <w:szCs w:val="24"/>
        </w:rPr>
        <w:t>v</w:t>
      </w:r>
      <w:r w:rsidR="00581384" w:rsidRPr="00591310">
        <w:rPr>
          <w:rFonts w:ascii="Times New Roman" w:hAnsi="Times New Roman" w:cs="Times New Roman"/>
          <w:sz w:val="24"/>
          <w:szCs w:val="24"/>
        </w:rPr>
        <w:t>alsts aizsargājama kultūras pieminekļa teritorijā pieļaujama tā, lai</w:t>
      </w:r>
      <w:r w:rsidRPr="00591310">
        <w:rPr>
          <w:rFonts w:ascii="Times New Roman" w:hAnsi="Times New Roman" w:cs="Times New Roman"/>
          <w:sz w:val="24"/>
          <w:szCs w:val="24"/>
        </w:rPr>
        <w:t xml:space="preserve"> reklāmas</w:t>
      </w:r>
      <w:r w:rsidR="00581384" w:rsidRPr="00591310">
        <w:rPr>
          <w:rFonts w:ascii="Times New Roman" w:hAnsi="Times New Roman" w:cs="Times New Roman"/>
          <w:sz w:val="24"/>
          <w:szCs w:val="24"/>
        </w:rPr>
        <w:t xml:space="preserve"> izvietojums un veids netraucē valsts aizsargājama kultūras</w:t>
      </w:r>
      <w:r w:rsidR="00581384" w:rsidRPr="004021DF">
        <w:rPr>
          <w:rFonts w:ascii="Times New Roman" w:hAnsi="Times New Roman" w:cs="Times New Roman"/>
          <w:sz w:val="24"/>
          <w:szCs w:val="24"/>
        </w:rPr>
        <w:t xml:space="preserve"> pieminekļa vizuālo uztveri, nepārveido saglabājamā kultūras pieminekļa substanci un neizjauc kultūrvēsturiskās vides tēlu, kā arī vērtību kopuma radīto noskaņu</w:t>
      </w:r>
      <w:r w:rsidR="00E22B1E" w:rsidRPr="004021DF">
        <w:rPr>
          <w:rFonts w:ascii="Times New Roman" w:hAnsi="Times New Roman" w:cs="Times New Roman"/>
          <w:color w:val="000000" w:themeColor="text1"/>
          <w:sz w:val="24"/>
          <w:szCs w:val="24"/>
        </w:rPr>
        <w:t xml:space="preserve">. </w:t>
      </w:r>
    </w:p>
    <w:p w14:paraId="50F8CE3C" w14:textId="279BA382" w:rsidR="00E22B1E" w:rsidRPr="004021DF" w:rsidRDefault="00A96535" w:rsidP="00E22B1E">
      <w:pPr>
        <w:pStyle w:val="Sarakstarindkopa"/>
        <w:numPr>
          <w:ilvl w:val="0"/>
          <w:numId w:val="3"/>
        </w:numPr>
        <w:jc w:val="both"/>
        <w:rPr>
          <w:rFonts w:ascii="Times New Roman" w:hAnsi="Times New Roman" w:cs="Times New Roman"/>
          <w:color w:val="000000" w:themeColor="text1"/>
          <w:sz w:val="24"/>
          <w:szCs w:val="24"/>
        </w:rPr>
      </w:pPr>
      <w:r w:rsidRPr="00021CD4">
        <w:rPr>
          <w:rFonts w:ascii="Times New Roman" w:hAnsi="Times New Roman" w:cs="Times New Roman"/>
          <w:sz w:val="24"/>
          <w:szCs w:val="24"/>
        </w:rPr>
        <w:t xml:space="preserve">Bez </w:t>
      </w:r>
      <w:r w:rsidR="00021CD4" w:rsidRPr="00021CD4">
        <w:rPr>
          <w:rFonts w:ascii="Times New Roman" w:hAnsi="Times New Roman" w:cs="Times New Roman"/>
          <w:sz w:val="24"/>
          <w:szCs w:val="24"/>
        </w:rPr>
        <w:t xml:space="preserve">Nacionālā kultūras mantojuma pārvaldes </w:t>
      </w:r>
      <w:r w:rsidRPr="00021CD4">
        <w:rPr>
          <w:rFonts w:ascii="Times New Roman" w:hAnsi="Times New Roman" w:cs="Times New Roman"/>
          <w:sz w:val="24"/>
          <w:szCs w:val="24"/>
        </w:rPr>
        <w:t>saskaņojuma reklāmas izvietošana valsts aizsargājama kultūras pieminekļa aizsardzības zonā pieļaujama tā, lai izvietojums un veids netraucē valsts aizsargājama kultūras</w:t>
      </w:r>
      <w:r w:rsidRPr="004021DF">
        <w:rPr>
          <w:rFonts w:ascii="Times New Roman" w:hAnsi="Times New Roman" w:cs="Times New Roman"/>
          <w:sz w:val="24"/>
          <w:szCs w:val="24"/>
        </w:rPr>
        <w:t xml:space="preserve"> pieminekļa vizuālo uztveri un nemazina tā kultūrvēsturisko vērtību.</w:t>
      </w:r>
      <w:r w:rsidR="00E22B1E" w:rsidRPr="004021DF">
        <w:rPr>
          <w:rFonts w:ascii="Times New Roman" w:hAnsi="Times New Roman" w:cs="Times New Roman"/>
          <w:color w:val="000000" w:themeColor="text1"/>
          <w:sz w:val="24"/>
          <w:szCs w:val="24"/>
        </w:rPr>
        <w:t xml:space="preserve"> </w:t>
      </w:r>
    </w:p>
    <w:p w14:paraId="2BE76CAE" w14:textId="2347FD50" w:rsidR="007F75C8" w:rsidRDefault="007F75C8"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Aizliegts izvietot reklām</w:t>
      </w:r>
      <w:r w:rsidR="00D12C42">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w:t>
      </w:r>
    </w:p>
    <w:p w14:paraId="63A731A3" w14:textId="64E2E35B" w:rsidR="004C02B5" w:rsidRDefault="004C02B5"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B624F3">
        <w:rPr>
          <w:rFonts w:ascii="Times New Roman" w:hAnsi="Times New Roman" w:cs="Times New Roman"/>
          <w:color w:val="000000" w:themeColor="text1"/>
          <w:sz w:val="24"/>
          <w:szCs w:val="24"/>
        </w:rPr>
        <w:t>arkos, skvēros</w:t>
      </w:r>
      <w:r w:rsidR="00536E0D">
        <w:rPr>
          <w:rFonts w:ascii="Times New Roman" w:hAnsi="Times New Roman" w:cs="Times New Roman"/>
          <w:color w:val="000000" w:themeColor="text1"/>
          <w:sz w:val="24"/>
          <w:szCs w:val="24"/>
        </w:rPr>
        <w:t xml:space="preserve"> (izņemot īslaicīgu </w:t>
      </w:r>
      <w:r w:rsidR="00E33B60">
        <w:rPr>
          <w:rFonts w:ascii="Times New Roman" w:hAnsi="Times New Roman" w:cs="Times New Roman"/>
          <w:color w:val="000000" w:themeColor="text1"/>
          <w:sz w:val="24"/>
          <w:szCs w:val="24"/>
        </w:rPr>
        <w:t xml:space="preserve">(līdz 2 mēnešiem) </w:t>
      </w:r>
      <w:r w:rsidR="00536E0D">
        <w:rPr>
          <w:rFonts w:ascii="Times New Roman" w:hAnsi="Times New Roman" w:cs="Times New Roman"/>
          <w:color w:val="000000" w:themeColor="text1"/>
          <w:sz w:val="24"/>
          <w:szCs w:val="24"/>
        </w:rPr>
        <w:t>informāciju par kultūras un sporta pasākumiem)</w:t>
      </w:r>
      <w:r>
        <w:rPr>
          <w:rFonts w:ascii="Times New Roman" w:hAnsi="Times New Roman" w:cs="Times New Roman"/>
          <w:color w:val="000000" w:themeColor="text1"/>
          <w:sz w:val="24"/>
          <w:szCs w:val="24"/>
        </w:rPr>
        <w:t>,</w:t>
      </w:r>
      <w:r w:rsidR="009671BE" w:rsidRPr="009671BE">
        <w:rPr>
          <w:rFonts w:ascii="Times New Roman" w:hAnsi="Times New Roman" w:cs="Times New Roman"/>
          <w:color w:val="000000" w:themeColor="text1"/>
          <w:sz w:val="24"/>
          <w:szCs w:val="24"/>
        </w:rPr>
        <w:t xml:space="preserve"> </w:t>
      </w:r>
      <w:r w:rsidR="009671BE">
        <w:rPr>
          <w:rFonts w:ascii="Times New Roman" w:hAnsi="Times New Roman" w:cs="Times New Roman"/>
          <w:color w:val="000000" w:themeColor="text1"/>
          <w:sz w:val="24"/>
          <w:szCs w:val="24"/>
        </w:rPr>
        <w:t xml:space="preserve">uz </w:t>
      </w:r>
      <w:r w:rsidR="009671BE" w:rsidRPr="00B624F3">
        <w:rPr>
          <w:rFonts w:ascii="Times New Roman" w:hAnsi="Times New Roman" w:cs="Times New Roman"/>
          <w:color w:val="000000" w:themeColor="text1"/>
          <w:sz w:val="24"/>
          <w:szCs w:val="24"/>
        </w:rPr>
        <w:t>kokiem un apstādījumiem</w:t>
      </w:r>
      <w:r>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w:t>
      </w:r>
    </w:p>
    <w:p w14:paraId="7206962D" w14:textId="432519DD" w:rsidR="00536E0D" w:rsidRDefault="00536E0D" w:rsidP="00536E0D">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rotācijas</w:t>
      </w:r>
      <w:r w:rsidRPr="00536E0D">
        <w:rPr>
          <w:rFonts w:ascii="Times New Roman" w:hAnsi="Times New Roman" w:cs="Times New Roman"/>
          <w:color w:val="000000" w:themeColor="text1"/>
          <w:sz w:val="24"/>
          <w:szCs w:val="24"/>
        </w:rPr>
        <w:t xml:space="preserve"> apļos</w:t>
      </w:r>
      <w:r>
        <w:rPr>
          <w:rFonts w:ascii="Times New Roman" w:hAnsi="Times New Roman" w:cs="Times New Roman"/>
          <w:color w:val="000000" w:themeColor="text1"/>
          <w:sz w:val="24"/>
          <w:szCs w:val="24"/>
        </w:rPr>
        <w:t>;</w:t>
      </w:r>
    </w:p>
    <w:p w14:paraId="032F7063" w14:textId="6CF8408D" w:rsidR="00A673AB" w:rsidRDefault="00A673AB" w:rsidP="007F75C8">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uz jaunbūvēm, apgaismošanas stabiem, elektrības sadales kastēm, transformatoriem un citiem inženiertehnisko komunikāciju būvju elementiem, ceļu satiksmes organizācijas tehniskajiem līdzekļiem un informatīvajām norādēm, pilsētas labiekārtojuma elementiem, sabiedrisko transporta līdzekļu pieturās</w:t>
      </w:r>
      <w:r>
        <w:rPr>
          <w:rFonts w:ascii="Times New Roman" w:hAnsi="Times New Roman" w:cs="Times New Roman"/>
          <w:color w:val="000000" w:themeColor="text1"/>
          <w:sz w:val="24"/>
          <w:szCs w:val="24"/>
        </w:rPr>
        <w:t xml:space="preserve">, </w:t>
      </w:r>
      <w:r w:rsidR="009671BE" w:rsidRPr="00B624F3">
        <w:rPr>
          <w:rFonts w:ascii="Times New Roman" w:hAnsi="Times New Roman" w:cs="Times New Roman"/>
          <w:color w:val="000000" w:themeColor="text1"/>
          <w:sz w:val="24"/>
          <w:szCs w:val="24"/>
        </w:rPr>
        <w:t>uz patvaļīgi uzbūvētām būvēm, erkeriem, balkoniem</w:t>
      </w:r>
      <w:r w:rsidR="009671BE">
        <w:rPr>
          <w:rFonts w:ascii="Times New Roman" w:hAnsi="Times New Roman" w:cs="Times New Roman"/>
          <w:color w:val="000000" w:themeColor="text1"/>
          <w:sz w:val="24"/>
          <w:szCs w:val="24"/>
        </w:rPr>
        <w:t xml:space="preserve"> un </w:t>
      </w:r>
      <w:r w:rsidR="009671BE" w:rsidRPr="00B624F3">
        <w:rPr>
          <w:rFonts w:ascii="Times New Roman" w:hAnsi="Times New Roman" w:cs="Times New Roman"/>
          <w:color w:val="000000" w:themeColor="text1"/>
          <w:sz w:val="24"/>
          <w:szCs w:val="24"/>
        </w:rPr>
        <w:t>lodžijām</w:t>
      </w:r>
      <w:r w:rsidR="00963DE0">
        <w:rPr>
          <w:rFonts w:ascii="Times New Roman" w:hAnsi="Times New Roman" w:cs="Times New Roman"/>
          <w:color w:val="000000" w:themeColor="text1"/>
          <w:sz w:val="24"/>
          <w:szCs w:val="24"/>
        </w:rPr>
        <w:t>;</w:t>
      </w:r>
      <w:r w:rsidR="009671BE" w:rsidRPr="00B624F3">
        <w:rPr>
          <w:rFonts w:ascii="Times New Roman" w:hAnsi="Times New Roman" w:cs="Times New Roman"/>
          <w:color w:val="000000" w:themeColor="text1"/>
          <w:sz w:val="24"/>
          <w:szCs w:val="24"/>
        </w:rPr>
        <w:t xml:space="preserve"> </w:t>
      </w:r>
    </w:p>
    <w:p w14:paraId="50D70F70" w14:textId="374DF28E" w:rsidR="00065619" w:rsidRDefault="00065619"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īslaicīgu (ar termiņu līdz </w:t>
      </w:r>
      <w:r w:rsidR="00AD4B8F">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mēne</w:t>
      </w:r>
      <w:r w:rsidR="00AD4B8F">
        <w:rPr>
          <w:rFonts w:ascii="Times New Roman" w:hAnsi="Times New Roman" w:cs="Times New Roman"/>
          <w:color w:val="000000" w:themeColor="text1"/>
          <w:sz w:val="24"/>
          <w:szCs w:val="24"/>
        </w:rPr>
        <w:t>šiem</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uz žogiem</w:t>
      </w:r>
      <w:r>
        <w:rPr>
          <w:rFonts w:ascii="Times New Roman" w:hAnsi="Times New Roman" w:cs="Times New Roman"/>
          <w:color w:val="000000" w:themeColor="text1"/>
          <w:sz w:val="24"/>
          <w:szCs w:val="24"/>
        </w:rPr>
        <w:t xml:space="preserve"> un </w:t>
      </w:r>
      <w:r w:rsidRPr="00B624F3">
        <w:rPr>
          <w:rFonts w:ascii="Times New Roman" w:hAnsi="Times New Roman" w:cs="Times New Roman"/>
          <w:color w:val="000000" w:themeColor="text1"/>
          <w:sz w:val="24"/>
          <w:szCs w:val="24"/>
        </w:rPr>
        <w:t>ēku fasādēm</w:t>
      </w:r>
      <w:r>
        <w:rPr>
          <w:rFonts w:ascii="Times New Roman" w:hAnsi="Times New Roman" w:cs="Times New Roman"/>
          <w:color w:val="000000" w:themeColor="text1"/>
          <w:sz w:val="24"/>
          <w:szCs w:val="24"/>
        </w:rPr>
        <w:t>;</w:t>
      </w:r>
      <w:r w:rsidRPr="00B624F3">
        <w:rPr>
          <w:rFonts w:ascii="Times New Roman" w:hAnsi="Times New Roman" w:cs="Times New Roman"/>
          <w:color w:val="000000" w:themeColor="text1"/>
          <w:sz w:val="24"/>
          <w:szCs w:val="24"/>
        </w:rPr>
        <w:t xml:space="preserve"> </w:t>
      </w:r>
    </w:p>
    <w:p w14:paraId="0BB8A4BD" w14:textId="1A358558" w:rsidR="00CD1D9F" w:rsidRPr="00FA4FEB" w:rsidRDefault="00B828E8" w:rsidP="007F75C8">
      <w:pPr>
        <w:pStyle w:val="Sarakstarindkopa"/>
        <w:numPr>
          <w:ilvl w:val="1"/>
          <w:numId w:val="3"/>
        </w:numPr>
        <w:jc w:val="both"/>
        <w:rPr>
          <w:rFonts w:ascii="Times New Roman" w:hAnsi="Times New Roman" w:cs="Times New Roman"/>
          <w:color w:val="000000" w:themeColor="text1"/>
          <w:sz w:val="24"/>
          <w:szCs w:val="24"/>
        </w:rPr>
      </w:pPr>
      <w:r w:rsidRPr="007F75C8">
        <w:rPr>
          <w:rFonts w:ascii="Times New Roman" w:hAnsi="Times New Roman" w:cs="Times New Roman"/>
          <w:color w:val="000000" w:themeColor="text1"/>
          <w:sz w:val="24"/>
          <w:szCs w:val="24"/>
        </w:rPr>
        <w:lastRenderedPageBreak/>
        <w:t xml:space="preserve"> </w:t>
      </w:r>
      <w:r w:rsidR="007F75C8" w:rsidRPr="00F259F9">
        <w:rPr>
          <w:rFonts w:ascii="Times New Roman" w:hAnsi="Times New Roman" w:cs="Times New Roman"/>
          <w:iCs/>
          <w:sz w:val="24"/>
          <w:szCs w:val="24"/>
          <w:shd w:val="clear" w:color="auto" w:fill="FFFFFF"/>
        </w:rPr>
        <w:t xml:space="preserve">saldināto dzērienu (izņemot sulu un nektāru), enerģijas dzērienu un čipsu (kraukšķīgu, plānās šķēlēs ceptu kartupeļu) </w:t>
      </w:r>
      <w:r w:rsidR="007F75C8" w:rsidRPr="00FA4FEB">
        <w:rPr>
          <w:rFonts w:ascii="Times New Roman" w:hAnsi="Times New Roman" w:cs="Times New Roman"/>
          <w:iCs/>
          <w:sz w:val="24"/>
          <w:szCs w:val="24"/>
          <w:shd w:val="clear" w:color="auto" w:fill="FFFFFF"/>
        </w:rPr>
        <w:t xml:space="preserve">reklāmu </w:t>
      </w:r>
      <w:r w:rsidR="00456295" w:rsidRPr="00FA4FEB">
        <w:rPr>
          <w:rFonts w:ascii="Times New Roman" w:hAnsi="Times New Roman" w:cs="Times New Roman"/>
          <w:sz w:val="24"/>
          <w:szCs w:val="24"/>
        </w:rPr>
        <w:t xml:space="preserve">tuvāk par </w:t>
      </w:r>
      <w:r w:rsidR="00FA4FEB">
        <w:rPr>
          <w:rFonts w:ascii="Times New Roman" w:hAnsi="Times New Roman" w:cs="Times New Roman"/>
          <w:sz w:val="24"/>
          <w:szCs w:val="24"/>
        </w:rPr>
        <w:t>50</w:t>
      </w:r>
      <w:r w:rsidR="00456295" w:rsidRPr="00FA4FEB">
        <w:rPr>
          <w:rFonts w:ascii="Times New Roman" w:hAnsi="Times New Roman" w:cs="Times New Roman"/>
          <w:sz w:val="24"/>
          <w:szCs w:val="24"/>
        </w:rPr>
        <w:t> m no izglītības, veselības un kultūras iestāžu zemes vienību robežām</w:t>
      </w:r>
      <w:r w:rsidR="00CD1D9F" w:rsidRPr="00FA4FEB">
        <w:rPr>
          <w:rFonts w:ascii="Times New Roman" w:hAnsi="Times New Roman" w:cs="Times New Roman"/>
          <w:iCs/>
          <w:sz w:val="24"/>
          <w:szCs w:val="24"/>
          <w:shd w:val="clear" w:color="auto" w:fill="FFFFFF"/>
        </w:rPr>
        <w:t>;</w:t>
      </w:r>
    </w:p>
    <w:p w14:paraId="740CC443" w14:textId="168C9878" w:rsidR="00E22B1E" w:rsidRPr="00CD1D9F" w:rsidRDefault="00CD1D9F"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iCs/>
          <w:sz w:val="24"/>
          <w:szCs w:val="24"/>
          <w:shd w:val="clear" w:color="auto" w:fill="FFFFFF"/>
        </w:rPr>
        <w:t xml:space="preserve">alkoholisko dzērienu, t.sk., alus, reklāmas izvietošana tuvāk par 50 metriem no izglītības, kultūras, ārstniecības </w:t>
      </w:r>
      <w:r w:rsidR="00FA4FEB">
        <w:rPr>
          <w:rFonts w:ascii="Times New Roman" w:hAnsi="Times New Roman" w:cs="Times New Roman"/>
          <w:iCs/>
          <w:sz w:val="24"/>
          <w:szCs w:val="24"/>
          <w:shd w:val="clear" w:color="auto" w:fill="FFFFFF"/>
        </w:rPr>
        <w:t xml:space="preserve">iestāžu </w:t>
      </w:r>
      <w:r w:rsidR="00FA4FEB" w:rsidRPr="00FA4FEB">
        <w:rPr>
          <w:rFonts w:ascii="Times New Roman" w:hAnsi="Times New Roman" w:cs="Times New Roman"/>
          <w:sz w:val="24"/>
          <w:szCs w:val="24"/>
        </w:rPr>
        <w:t>zemes vienību robežām</w:t>
      </w:r>
      <w:r>
        <w:rPr>
          <w:rFonts w:ascii="Times New Roman" w:hAnsi="Times New Roman" w:cs="Times New Roman"/>
          <w:iCs/>
          <w:sz w:val="24"/>
          <w:szCs w:val="24"/>
          <w:shd w:val="clear" w:color="auto" w:fill="FFFFFF"/>
        </w:rPr>
        <w:t xml:space="preserve">, neatkarīgi no šo </w:t>
      </w:r>
      <w:r w:rsidR="00D915AE">
        <w:rPr>
          <w:rFonts w:ascii="Times New Roman" w:hAnsi="Times New Roman" w:cs="Times New Roman"/>
          <w:iCs/>
          <w:sz w:val="24"/>
          <w:szCs w:val="24"/>
          <w:shd w:val="clear" w:color="auto" w:fill="FFFFFF"/>
        </w:rPr>
        <w:t>iestāžu</w:t>
      </w:r>
      <w:r>
        <w:rPr>
          <w:rFonts w:ascii="Times New Roman" w:hAnsi="Times New Roman" w:cs="Times New Roman"/>
          <w:iCs/>
          <w:sz w:val="24"/>
          <w:szCs w:val="24"/>
          <w:shd w:val="clear" w:color="auto" w:fill="FFFFFF"/>
        </w:rPr>
        <w:t xml:space="preserve"> piederības.</w:t>
      </w:r>
    </w:p>
    <w:p w14:paraId="3BF61FEC" w14:textId="7B39B741" w:rsidR="00CD1D9F" w:rsidRPr="00034EF8" w:rsidRDefault="00034EF8" w:rsidP="007F75C8">
      <w:pPr>
        <w:pStyle w:val="Sarakstarindkopa"/>
        <w:numPr>
          <w:ilvl w:val="1"/>
          <w:numId w:val="3"/>
        </w:numPr>
        <w:jc w:val="both"/>
        <w:rPr>
          <w:rFonts w:ascii="Times New Roman" w:hAnsi="Times New Roman" w:cs="Times New Roman"/>
          <w:color w:val="000000" w:themeColor="text1"/>
          <w:sz w:val="24"/>
          <w:szCs w:val="24"/>
        </w:rPr>
      </w:pPr>
      <w:r>
        <w:rPr>
          <w:rFonts w:ascii="Times New Roman" w:hAnsi="Times New Roman" w:cs="Times New Roman"/>
          <w:iCs/>
          <w:sz w:val="24"/>
          <w:szCs w:val="24"/>
          <w:shd w:val="clear" w:color="auto" w:fill="FFFFFF"/>
        </w:rPr>
        <w:t>p</w:t>
      </w:r>
      <w:r w:rsidR="00CD1D9F">
        <w:rPr>
          <w:rFonts w:ascii="Times New Roman" w:hAnsi="Times New Roman" w:cs="Times New Roman"/>
          <w:iCs/>
          <w:sz w:val="24"/>
          <w:szCs w:val="24"/>
          <w:shd w:val="clear" w:color="auto" w:fill="FFFFFF"/>
        </w:rPr>
        <w:t>ie baznīcu, mācību iestāžu, valsts un pašvaldības iestāžu ēkām un to teritorijās, ieskaitot teritorijai pieguļošās ietves, izņemot tikai ar šiem objektiem saistītas reklāmas izvietošan</w:t>
      </w:r>
      <w:r>
        <w:rPr>
          <w:rFonts w:ascii="Times New Roman" w:hAnsi="Times New Roman" w:cs="Times New Roman"/>
          <w:iCs/>
          <w:sz w:val="24"/>
          <w:szCs w:val="24"/>
          <w:shd w:val="clear" w:color="auto" w:fill="FFFFFF"/>
        </w:rPr>
        <w:t>u</w:t>
      </w:r>
      <w:r w:rsidR="004C77F2">
        <w:rPr>
          <w:rFonts w:ascii="Times New Roman" w:hAnsi="Times New Roman" w:cs="Times New Roman"/>
          <w:iCs/>
          <w:sz w:val="24"/>
          <w:szCs w:val="24"/>
          <w:shd w:val="clear" w:color="auto" w:fill="FFFFFF"/>
        </w:rPr>
        <w:t>.</w:t>
      </w:r>
    </w:p>
    <w:p w14:paraId="22A823D6"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Izvietojot reklāmu uz žoga:</w:t>
      </w:r>
    </w:p>
    <w:p w14:paraId="27739505"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jāsaglabā žoga posmam 30 % caurredzamību;</w:t>
      </w:r>
    </w:p>
    <w:p w14:paraId="1828B736" w14:textId="360E3116" w:rsidR="00E22B1E" w:rsidRDefault="00E22B1E" w:rsidP="008B2452">
      <w:pPr>
        <w:pStyle w:val="Sarakstarindkopa"/>
        <w:numPr>
          <w:ilvl w:val="1"/>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reklāmu atļauts izvirzīt virs žoga ne vairāk par 30 % no žoga augstuma</w:t>
      </w:r>
      <w:r w:rsidR="004C77F2">
        <w:rPr>
          <w:rFonts w:ascii="Times New Roman" w:hAnsi="Times New Roman" w:cs="Times New Roman"/>
          <w:color w:val="000000" w:themeColor="text1"/>
          <w:sz w:val="24"/>
          <w:szCs w:val="24"/>
        </w:rPr>
        <w:t>.</w:t>
      </w:r>
    </w:p>
    <w:p w14:paraId="52177F44" w14:textId="77777777" w:rsidR="008B2452" w:rsidRPr="00B624F3" w:rsidRDefault="008B2452" w:rsidP="008B2452">
      <w:pPr>
        <w:pStyle w:val="Sarakstarindkopa"/>
        <w:spacing w:after="0"/>
        <w:ind w:left="502"/>
        <w:jc w:val="both"/>
        <w:rPr>
          <w:rFonts w:ascii="Times New Roman" w:hAnsi="Times New Roman" w:cs="Times New Roman"/>
          <w:color w:val="000000" w:themeColor="text1"/>
          <w:sz w:val="24"/>
          <w:szCs w:val="24"/>
        </w:rPr>
      </w:pPr>
    </w:p>
    <w:p w14:paraId="748B3C90" w14:textId="18FE0AE5" w:rsidR="00E22B1E" w:rsidRPr="00B624F3" w:rsidRDefault="00E22B1E" w:rsidP="008B2452">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III. </w:t>
      </w:r>
      <w:r w:rsidR="008B6136">
        <w:rPr>
          <w:rFonts w:ascii="Times New Roman" w:hAnsi="Times New Roman" w:cs="Times New Roman"/>
          <w:b/>
          <w:bCs/>
          <w:color w:val="000000" w:themeColor="text1"/>
          <w:sz w:val="24"/>
          <w:szCs w:val="24"/>
          <w:shd w:val="clear" w:color="auto" w:fill="FFFFFF"/>
        </w:rPr>
        <w:t xml:space="preserve">Atļaujas reklāmas izvietošanai saņemšanas </w:t>
      </w:r>
      <w:r w:rsidRPr="00B624F3">
        <w:rPr>
          <w:rFonts w:ascii="Times New Roman" w:hAnsi="Times New Roman" w:cs="Times New Roman"/>
          <w:b/>
          <w:bCs/>
          <w:color w:val="000000" w:themeColor="text1"/>
          <w:sz w:val="24"/>
          <w:szCs w:val="24"/>
          <w:shd w:val="clear" w:color="auto" w:fill="FFFFFF"/>
        </w:rPr>
        <w:t>kārtība</w:t>
      </w:r>
    </w:p>
    <w:p w14:paraId="2B6F168B" w14:textId="30DA70C5" w:rsidR="0010427D" w:rsidRPr="0010427D" w:rsidRDefault="0010427D"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Tiesības izvietot reklāmu ir </w:t>
      </w:r>
      <w:r>
        <w:rPr>
          <w:rFonts w:ascii="Times New Roman" w:hAnsi="Times New Roman" w:cs="Times New Roman"/>
          <w:color w:val="000000" w:themeColor="text1"/>
          <w:sz w:val="24"/>
          <w:szCs w:val="24"/>
          <w:shd w:val="clear" w:color="auto" w:fill="FFFFFF"/>
        </w:rPr>
        <w:t xml:space="preserve">fiziskām un juridiskām </w:t>
      </w:r>
      <w:r w:rsidRPr="00B624F3">
        <w:rPr>
          <w:rFonts w:ascii="Times New Roman" w:hAnsi="Times New Roman" w:cs="Times New Roman"/>
          <w:color w:val="000000" w:themeColor="text1"/>
          <w:sz w:val="24"/>
          <w:szCs w:val="24"/>
          <w:shd w:val="clear" w:color="auto" w:fill="FFFFFF"/>
        </w:rPr>
        <w:t xml:space="preserve">personām, kas </w:t>
      </w:r>
      <w:r>
        <w:rPr>
          <w:rFonts w:ascii="Times New Roman" w:hAnsi="Times New Roman" w:cs="Times New Roman"/>
          <w:color w:val="000000" w:themeColor="text1"/>
          <w:sz w:val="24"/>
          <w:szCs w:val="24"/>
          <w:shd w:val="clear" w:color="auto" w:fill="FFFFFF"/>
        </w:rPr>
        <w:t>normatīvajos aktos</w:t>
      </w:r>
      <w:r w:rsidRPr="00B624F3">
        <w:rPr>
          <w:rFonts w:ascii="Times New Roman" w:hAnsi="Times New Roman" w:cs="Times New Roman"/>
          <w:color w:val="000000" w:themeColor="text1"/>
          <w:sz w:val="24"/>
          <w:szCs w:val="24"/>
          <w:shd w:val="clear" w:color="auto" w:fill="FFFFFF"/>
        </w:rPr>
        <w:t xml:space="preserve"> noteiktajā kārtībā Madonas novada būvvaldē saņēmušas atļauju reklāmas izvietošanai</w:t>
      </w:r>
      <w:r>
        <w:rPr>
          <w:rFonts w:ascii="Times New Roman" w:hAnsi="Times New Roman" w:cs="Times New Roman"/>
          <w:color w:val="000000" w:themeColor="text1"/>
          <w:sz w:val="24"/>
          <w:szCs w:val="24"/>
          <w:shd w:val="clear" w:color="auto" w:fill="FFFFFF"/>
        </w:rPr>
        <w:t xml:space="preserve">, tajā skaitā mainīt </w:t>
      </w:r>
      <w:r w:rsidR="00A77CB8">
        <w:rPr>
          <w:rFonts w:ascii="Times New Roman" w:hAnsi="Times New Roman" w:cs="Times New Roman"/>
          <w:color w:val="000000" w:themeColor="text1"/>
          <w:sz w:val="24"/>
          <w:szCs w:val="24"/>
          <w:shd w:val="clear" w:color="auto" w:fill="FFFFFF"/>
        </w:rPr>
        <w:t>saskaņot</w:t>
      </w:r>
      <w:r w:rsidR="006C5CF6">
        <w:rPr>
          <w:rFonts w:ascii="Times New Roman" w:hAnsi="Times New Roman" w:cs="Times New Roman"/>
          <w:color w:val="000000" w:themeColor="text1"/>
          <w:sz w:val="24"/>
          <w:szCs w:val="24"/>
          <w:shd w:val="clear" w:color="auto" w:fill="FFFFFF"/>
        </w:rPr>
        <w:t>u</w:t>
      </w:r>
      <w:r w:rsidR="00A77C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reklāmu</w:t>
      </w:r>
      <w:r w:rsidRPr="00B624F3">
        <w:rPr>
          <w:rFonts w:ascii="Times New Roman" w:hAnsi="Times New Roman" w:cs="Times New Roman"/>
          <w:color w:val="000000" w:themeColor="text1"/>
          <w:sz w:val="24"/>
          <w:szCs w:val="24"/>
          <w:shd w:val="clear" w:color="auto" w:fill="FFFFFF"/>
        </w:rPr>
        <w:t>, kā arī samaksājušas pašvaldības nodevu par reklāmas izvietošanu publiskās vietās vai vietās, kas vērstas pret publisku vietu (turpmāk – pašvaldības nodeva).</w:t>
      </w:r>
      <w:r w:rsidR="00E22B1E" w:rsidRPr="00B624F3">
        <w:rPr>
          <w:rFonts w:ascii="Times New Roman" w:hAnsi="Times New Roman" w:cs="Times New Roman"/>
          <w:color w:val="000000" w:themeColor="text1"/>
          <w:sz w:val="24"/>
          <w:szCs w:val="24"/>
          <w:shd w:val="clear" w:color="auto" w:fill="FFFFFF"/>
        </w:rPr>
        <w:t> </w:t>
      </w:r>
    </w:p>
    <w:p w14:paraId="1C9F58A6" w14:textId="5C0D1860" w:rsidR="00E22B1E" w:rsidRPr="006B527D"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Persona iesniedz Madonas novada būvvaldē saskaņošanai reklāmas vai reklāmas objekta projektu un normatīvajos aktos noteiktos dokumentus.</w:t>
      </w:r>
    </w:p>
    <w:p w14:paraId="7D6D14DB" w14:textId="00ED0C4B" w:rsidR="006B527D" w:rsidRPr="006B527D" w:rsidRDefault="006B527D" w:rsidP="00E22B1E">
      <w:pPr>
        <w:pStyle w:val="Sarakstarindkopa"/>
        <w:numPr>
          <w:ilvl w:val="0"/>
          <w:numId w:val="3"/>
        </w:numPr>
        <w:jc w:val="both"/>
        <w:rPr>
          <w:rFonts w:ascii="Times New Roman" w:hAnsi="Times New Roman" w:cs="Times New Roman"/>
          <w:color w:val="000000" w:themeColor="text1"/>
          <w:sz w:val="24"/>
          <w:szCs w:val="24"/>
        </w:rPr>
      </w:pPr>
      <w:r w:rsidRPr="006B527D">
        <w:rPr>
          <w:rFonts w:ascii="Times New Roman" w:hAnsi="Times New Roman" w:cs="Times New Roman"/>
          <w:color w:val="000000" w:themeColor="text1"/>
          <w:sz w:val="24"/>
          <w:szCs w:val="24"/>
          <w:shd w:val="clear" w:color="auto" w:fill="FFFFFF"/>
        </w:rPr>
        <w:t>Reklāmai ar piesaisti pie zemes, tai skaitā tīkla reklāmai, nepieciešams Madonas novada pašvaldības ainavu arhitekta saskaņojums/atzinums pirms reklāmas projekta iesniegšanas Madonas novada būvvaldē.</w:t>
      </w:r>
    </w:p>
    <w:p w14:paraId="2818A75B" w14:textId="6A7A400C" w:rsidR="00E22B1E" w:rsidRPr="008B2452" w:rsidRDefault="006B527D" w:rsidP="008B2452">
      <w:pPr>
        <w:pStyle w:val="Sarakstarindkopa"/>
        <w:numPr>
          <w:ilvl w:val="0"/>
          <w:numId w:val="3"/>
        </w:numPr>
        <w:spacing w:after="0"/>
        <w:jc w:val="both"/>
        <w:rPr>
          <w:rFonts w:ascii="Times New Roman" w:hAnsi="Times New Roman" w:cs="Times New Roman"/>
          <w:color w:val="000000" w:themeColor="text1"/>
          <w:sz w:val="24"/>
          <w:szCs w:val="24"/>
        </w:rPr>
      </w:pPr>
      <w:r w:rsidRPr="006B527D">
        <w:rPr>
          <w:rFonts w:ascii="Times New Roman" w:hAnsi="Times New Roman" w:cs="Times New Roman"/>
          <w:color w:val="000000" w:themeColor="text1"/>
          <w:sz w:val="24"/>
          <w:szCs w:val="24"/>
          <w:shd w:val="clear" w:color="auto" w:fill="FFFFFF"/>
        </w:rPr>
        <w:t>Madonas novada būvvalde ir tiesīga pieņemt lēmumu par atteikumu izsniegt reklāmas vai reklāmas objekta izvietošanas atļauju, ja reklāmas izvietošana neatbilst konkrētās vietas vides mērogam, apbūves raksturam, ēkas arhitektoniskajam risinājumam, pielietotie materiāli neatbilst fasādes apdares materiāliem, reklāmas objekta izvietošana uz pašvaldības zemes neatbilst vai traucē konkrētās teritorijas attīstībai (plānota ielu pārbūve, jauns labiekārtojums, apstādījumi, apbūve, sezonālu dekorāciju izvietošana vai tml.), reklāmas vai reklāmas objekta projektā nav ievērotas šajos noteikumos un citos normatīvajos aktos ietvertās prasības vai arī nav iesniegti normatīvajos aktos noteiktie dokumenti.</w:t>
      </w:r>
    </w:p>
    <w:p w14:paraId="3B47A5A9" w14:textId="77777777" w:rsidR="008B2452" w:rsidRPr="006B527D" w:rsidRDefault="008B2452" w:rsidP="008B2452">
      <w:pPr>
        <w:pStyle w:val="Sarakstarindkopa"/>
        <w:spacing w:after="0"/>
        <w:ind w:left="360"/>
        <w:jc w:val="both"/>
        <w:rPr>
          <w:rFonts w:ascii="Times New Roman" w:hAnsi="Times New Roman" w:cs="Times New Roman"/>
          <w:color w:val="000000" w:themeColor="text1"/>
          <w:sz w:val="24"/>
          <w:szCs w:val="24"/>
        </w:rPr>
      </w:pPr>
    </w:p>
    <w:p w14:paraId="54D919BC" w14:textId="77777777" w:rsidR="00E22B1E" w:rsidRPr="00B624F3" w:rsidRDefault="00E22B1E" w:rsidP="008B2452">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IV. Afišu un plakātu </w:t>
      </w:r>
      <w:r w:rsidRPr="00B624F3">
        <w:rPr>
          <w:rFonts w:ascii="Times New Roman" w:hAnsi="Times New Roman" w:cs="Times New Roman"/>
          <w:b/>
          <w:bCs/>
          <w:color w:val="000000" w:themeColor="text1"/>
          <w:sz w:val="24"/>
          <w:szCs w:val="24"/>
          <w:shd w:val="clear" w:color="auto" w:fill="FFFFFF"/>
        </w:rPr>
        <w:t>izvietošanas uz pašvaldībai piederošiem afišu stabiem un stendiem kārtība</w:t>
      </w:r>
    </w:p>
    <w:p w14:paraId="27BD2CAC" w14:textId="0DD71046"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Uz afišu stabiem izvietojamās reklāmas nav jāsaskaņo </w:t>
      </w:r>
      <w:r w:rsidR="00522DF9">
        <w:rPr>
          <w:rFonts w:ascii="Times New Roman" w:hAnsi="Times New Roman" w:cs="Times New Roman"/>
          <w:color w:val="000000" w:themeColor="text1"/>
          <w:sz w:val="24"/>
          <w:szCs w:val="24"/>
          <w:shd w:val="clear" w:color="auto" w:fill="FFFFFF"/>
        </w:rPr>
        <w:t>Madonas novada būvvaldē</w:t>
      </w:r>
      <w:r w:rsidRPr="00B624F3">
        <w:rPr>
          <w:rFonts w:ascii="Times New Roman" w:hAnsi="Times New Roman" w:cs="Times New Roman"/>
          <w:color w:val="000000" w:themeColor="text1"/>
          <w:sz w:val="24"/>
          <w:szCs w:val="24"/>
          <w:shd w:val="clear" w:color="auto" w:fill="FFFFFF"/>
        </w:rPr>
        <w:t>.</w:t>
      </w:r>
    </w:p>
    <w:p w14:paraId="1F678120" w14:textId="77777777"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Uz afišu stabiem un stendiem atļauts eksponēt tikai afišas, plakātus un informatīvus materiālus par pasākumiem, lekcijām, izstādēm, koncertiem u.tml. ar norādītu pasākuma norises laiku un vietu, kā arī priekšvēlēšanu materiālus ne lielākus par A1 (0,594 m x 0,841 m) izmēru.</w:t>
      </w:r>
    </w:p>
    <w:p w14:paraId="60D17CC5"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Afišu, plakātam vai informatīvam materiālām jābūt izgatavotai no materiāla, kas ir speciāli tam paredzēts, kvalitatīvs un ir izturīgs pret mitrumu (lietus, sniegs u.tml.).</w:t>
      </w:r>
    </w:p>
    <w:p w14:paraId="5FAC6ABB" w14:textId="6FAB76FA"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Vienu un to pašu afišu, plakātu vai informatīvo materiālu reklāmas devējs uz afišu stabiem un stendiem nedrīkst izvietot vairākos eksemplāros. </w:t>
      </w:r>
    </w:p>
    <w:p w14:paraId="7487679D" w14:textId="6BC1A4AC" w:rsidR="00E22B1E" w:rsidRPr="008B2452" w:rsidRDefault="00E22B1E" w:rsidP="008B2452">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Afišu, plakātu un informatīvo materiālu izvietošanas termiņš – līdz pasākuma beigām, bet </w:t>
      </w:r>
      <w:r w:rsidRPr="006F5F2C">
        <w:rPr>
          <w:rFonts w:ascii="Times New Roman" w:hAnsi="Times New Roman" w:cs="Times New Roman"/>
          <w:color w:val="000000" w:themeColor="text1"/>
          <w:sz w:val="24"/>
          <w:szCs w:val="24"/>
          <w:shd w:val="clear" w:color="auto" w:fill="FFFFFF"/>
        </w:rPr>
        <w:t>ja nav norādīts pasākuma datums, tad atļautais izvietošanas laiks ir divi mēneši.</w:t>
      </w:r>
    </w:p>
    <w:p w14:paraId="39856B88" w14:textId="77777777" w:rsidR="008B2452" w:rsidRPr="006F5F2C" w:rsidRDefault="008B2452" w:rsidP="008B2452">
      <w:pPr>
        <w:pStyle w:val="Sarakstarindkopa"/>
        <w:spacing w:after="0"/>
        <w:ind w:left="360"/>
        <w:jc w:val="both"/>
        <w:rPr>
          <w:rFonts w:ascii="Times New Roman" w:hAnsi="Times New Roman" w:cs="Times New Roman"/>
          <w:color w:val="000000" w:themeColor="text1"/>
          <w:sz w:val="24"/>
          <w:szCs w:val="24"/>
        </w:rPr>
      </w:pPr>
    </w:p>
    <w:p w14:paraId="4E6C68F5" w14:textId="3F97E541" w:rsidR="00207632" w:rsidRPr="00B624F3" w:rsidRDefault="00207632" w:rsidP="008B245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r w:rsidRPr="00B624F3">
        <w:rPr>
          <w:rFonts w:ascii="Times New Roman" w:hAnsi="Times New Roman" w:cs="Times New Roman"/>
          <w:b/>
          <w:color w:val="000000" w:themeColor="text1"/>
          <w:sz w:val="24"/>
          <w:szCs w:val="24"/>
        </w:rPr>
        <w:t xml:space="preserve">. </w:t>
      </w:r>
      <w:r w:rsidR="004A7390">
        <w:rPr>
          <w:rFonts w:ascii="Times New Roman" w:hAnsi="Times New Roman" w:cs="Times New Roman"/>
          <w:b/>
          <w:color w:val="000000" w:themeColor="text1"/>
          <w:sz w:val="24"/>
          <w:szCs w:val="24"/>
        </w:rPr>
        <w:t xml:space="preserve">Vides </w:t>
      </w:r>
      <w:proofErr w:type="spellStart"/>
      <w:r w:rsidR="004A7390">
        <w:rPr>
          <w:rFonts w:ascii="Times New Roman" w:hAnsi="Times New Roman" w:cs="Times New Roman"/>
          <w:b/>
          <w:color w:val="000000" w:themeColor="text1"/>
          <w:sz w:val="24"/>
          <w:szCs w:val="24"/>
        </w:rPr>
        <w:t>baneru</w:t>
      </w:r>
      <w:proofErr w:type="spellEnd"/>
      <w:r w:rsidR="004A7390">
        <w:rPr>
          <w:rFonts w:ascii="Times New Roman" w:hAnsi="Times New Roman" w:cs="Times New Roman"/>
          <w:b/>
          <w:color w:val="000000" w:themeColor="text1"/>
          <w:sz w:val="24"/>
          <w:szCs w:val="24"/>
        </w:rPr>
        <w:t xml:space="preserve"> izvietošanas</w:t>
      </w:r>
      <w:r w:rsidR="007D2C30">
        <w:rPr>
          <w:rFonts w:ascii="Times New Roman" w:hAnsi="Times New Roman" w:cs="Times New Roman"/>
          <w:b/>
          <w:color w:val="000000" w:themeColor="text1"/>
          <w:sz w:val="24"/>
          <w:szCs w:val="24"/>
        </w:rPr>
        <w:t xml:space="preserve">, </w:t>
      </w:r>
      <w:r w:rsidR="007D2C30" w:rsidRPr="004A7390">
        <w:rPr>
          <w:rFonts w:ascii="Times New Roman" w:eastAsia="Times New Roman" w:hAnsi="Times New Roman" w:cs="Times New Roman"/>
          <w:b/>
          <w:bCs/>
          <w:color w:val="000000" w:themeColor="text1"/>
          <w:sz w:val="24"/>
          <w:szCs w:val="24"/>
          <w:shd w:val="clear" w:color="auto" w:fill="FFFFFF"/>
          <w:lang w:eastAsia="lv-LV"/>
        </w:rPr>
        <w:t>ekspluatācijas un demontāžas kārtība</w:t>
      </w:r>
      <w:r w:rsidR="004A7390">
        <w:rPr>
          <w:rFonts w:ascii="Times New Roman" w:hAnsi="Times New Roman" w:cs="Times New Roman"/>
          <w:b/>
          <w:bCs/>
          <w:color w:val="000000" w:themeColor="text1"/>
          <w:sz w:val="24"/>
          <w:szCs w:val="24"/>
          <w:shd w:val="clear" w:color="auto" w:fill="FFFFFF"/>
        </w:rPr>
        <w:t xml:space="preserve"> uz pašvaldībai piederošiem reklāmas nesējiem</w:t>
      </w:r>
    </w:p>
    <w:p w14:paraId="3095F52D" w14:textId="6E319C12" w:rsidR="004A7390" w:rsidRPr="00392D22" w:rsidRDefault="00466AF0" w:rsidP="00B95414">
      <w:pPr>
        <w:pStyle w:val="Sarakstarindkopa"/>
        <w:numPr>
          <w:ilvl w:val="0"/>
          <w:numId w:val="3"/>
        </w:numPr>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hAnsi="Times New Roman" w:cs="Times New Roman"/>
          <w:color w:val="000000"/>
          <w:sz w:val="24"/>
          <w:szCs w:val="24"/>
          <w:shd w:val="clear" w:color="auto" w:fill="FFFFFF"/>
        </w:rPr>
        <w:lastRenderedPageBreak/>
        <w:t>Laikā, kad pašvaldībai piederošie reklāmas nesēji netiek izmantoti pašvaldības organizētu vai līdzfinansētu kultūras, sporta, uzņēmējdarbības, tūrisma, u.tml. pasākumu reklamēšanai, jebkura persona var izmantot pašvaldībai piederošos reklāmas nesējus kultūras, sporta, uzņēmējdarbības, tūrisma, u.tml. pasākumu reklamēšanai</w:t>
      </w:r>
      <w:r>
        <w:rPr>
          <w:rFonts w:ascii="Times New Roman" w:hAnsi="Times New Roman" w:cs="Times New Roman"/>
          <w:color w:val="000000" w:themeColor="text1"/>
          <w:sz w:val="24"/>
          <w:szCs w:val="24"/>
          <w:shd w:val="clear" w:color="auto" w:fill="FFFFFF"/>
        </w:rPr>
        <w:t xml:space="preserve"> </w:t>
      </w:r>
      <w:r w:rsidRPr="004A7390">
        <w:rPr>
          <w:rFonts w:ascii="Times New Roman" w:hAnsi="Times New Roman" w:cs="Times New Roman"/>
          <w:color w:val="000000" w:themeColor="text1"/>
          <w:sz w:val="24"/>
          <w:szCs w:val="24"/>
          <w:shd w:val="clear" w:color="auto" w:fill="FFFFFF"/>
        </w:rPr>
        <w:t>ar norādītu pasākuma norises</w:t>
      </w:r>
      <w:r>
        <w:rPr>
          <w:rFonts w:ascii="Times New Roman" w:hAnsi="Times New Roman" w:cs="Times New Roman"/>
          <w:color w:val="000000" w:themeColor="text1"/>
          <w:sz w:val="24"/>
          <w:szCs w:val="24"/>
          <w:shd w:val="clear" w:color="auto" w:fill="FFFFFF"/>
        </w:rPr>
        <w:t xml:space="preserve"> laiku un vietu</w:t>
      </w:r>
      <w:r w:rsidR="004A7390">
        <w:rPr>
          <w:rFonts w:ascii="Times New Roman" w:hAnsi="Times New Roman" w:cs="Times New Roman"/>
          <w:color w:val="000000" w:themeColor="text1"/>
          <w:sz w:val="24"/>
          <w:szCs w:val="24"/>
          <w:shd w:val="clear" w:color="auto" w:fill="FFFFFF"/>
        </w:rPr>
        <w:t xml:space="preserve">. </w:t>
      </w:r>
    </w:p>
    <w:p w14:paraId="754371DD" w14:textId="7CA51297" w:rsidR="004A7390" w:rsidRPr="004A7390" w:rsidRDefault="004A7390" w:rsidP="004A7390">
      <w:pPr>
        <w:pStyle w:val="Sarakstarindkopa"/>
        <w:numPr>
          <w:ilvl w:val="0"/>
          <w:numId w:val="3"/>
        </w:numPr>
        <w:jc w:val="both"/>
        <w:rPr>
          <w:rFonts w:ascii="Times New Roman" w:eastAsia="Times New Roman" w:hAnsi="Times New Roman" w:cs="Times New Roman"/>
          <w:color w:val="000000" w:themeColor="text1"/>
          <w:sz w:val="24"/>
          <w:szCs w:val="24"/>
          <w:lang w:eastAsia="lv-LV"/>
        </w:rPr>
      </w:pPr>
      <w:proofErr w:type="spellStart"/>
      <w:r>
        <w:rPr>
          <w:rFonts w:ascii="Times New Roman" w:hAnsi="Times New Roman" w:cs="Times New Roman"/>
          <w:color w:val="000000" w:themeColor="text1"/>
          <w:sz w:val="24"/>
          <w:szCs w:val="24"/>
          <w:shd w:val="clear" w:color="auto" w:fill="FFFFFF"/>
        </w:rPr>
        <w:t>Banera</w:t>
      </w:r>
      <w:proofErr w:type="spellEnd"/>
      <w:r>
        <w:rPr>
          <w:rFonts w:ascii="Times New Roman" w:hAnsi="Times New Roman" w:cs="Times New Roman"/>
          <w:color w:val="000000" w:themeColor="text1"/>
          <w:sz w:val="24"/>
          <w:szCs w:val="24"/>
          <w:shd w:val="clear" w:color="auto" w:fill="FFFFFF"/>
        </w:rPr>
        <w:t xml:space="preserve"> izmērs - 205 cm augstumā un 305 cm platumā, ar kniedējumu pa perimetru, nostiprināšanai rāmī.</w:t>
      </w:r>
    </w:p>
    <w:p w14:paraId="35C64BBC" w14:textId="6E87F63D" w:rsidR="004A7390" w:rsidRDefault="004A7390" w:rsidP="004A7390">
      <w:pPr>
        <w:pStyle w:val="Sarakstarindkopa"/>
        <w:numPr>
          <w:ilvl w:val="0"/>
          <w:numId w:val="3"/>
        </w:numPr>
        <w:jc w:val="both"/>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color w:val="000000" w:themeColor="text1"/>
          <w:sz w:val="24"/>
          <w:szCs w:val="24"/>
          <w:lang w:eastAsia="lv-LV"/>
        </w:rPr>
        <w:t>Banera</w:t>
      </w:r>
      <w:proofErr w:type="spellEnd"/>
      <w:r>
        <w:rPr>
          <w:rFonts w:ascii="Times New Roman" w:eastAsia="Times New Roman" w:hAnsi="Times New Roman" w:cs="Times New Roman"/>
          <w:color w:val="000000" w:themeColor="text1"/>
          <w:sz w:val="24"/>
          <w:szCs w:val="24"/>
          <w:lang w:eastAsia="lv-LV"/>
        </w:rPr>
        <w:t xml:space="preserve"> izvietošanai pieejamais laiks un vieta jāsaskaņo ar Madonas novada kultūras centra </w:t>
      </w:r>
      <w:r w:rsidR="00BB1010">
        <w:rPr>
          <w:rFonts w:ascii="Times New Roman" w:eastAsia="Times New Roman" w:hAnsi="Times New Roman" w:cs="Times New Roman"/>
          <w:color w:val="000000" w:themeColor="text1"/>
          <w:sz w:val="24"/>
          <w:szCs w:val="24"/>
          <w:lang w:eastAsia="lv-LV"/>
        </w:rPr>
        <w:t>k</w:t>
      </w:r>
      <w:r>
        <w:rPr>
          <w:rFonts w:ascii="Times New Roman" w:eastAsia="Times New Roman" w:hAnsi="Times New Roman" w:cs="Times New Roman"/>
          <w:color w:val="000000" w:themeColor="text1"/>
          <w:sz w:val="24"/>
          <w:szCs w:val="24"/>
          <w:lang w:eastAsia="lv-LV"/>
        </w:rPr>
        <w:t xml:space="preserve">omunikācijas un klientu apkalpošanas speciālistu pirms reklāmas projekta iesniegšanas saskaņošanai </w:t>
      </w:r>
      <w:r w:rsidRPr="004A7390">
        <w:rPr>
          <w:rFonts w:ascii="Times New Roman" w:eastAsia="Times New Roman" w:hAnsi="Times New Roman" w:cs="Times New Roman"/>
          <w:color w:val="000000" w:themeColor="text1"/>
          <w:sz w:val="24"/>
          <w:szCs w:val="24"/>
          <w:lang w:eastAsia="lv-LV"/>
        </w:rPr>
        <w:t>Madonas novada būvvaldē</w:t>
      </w:r>
      <w:r>
        <w:rPr>
          <w:rFonts w:ascii="Times New Roman" w:eastAsia="Times New Roman" w:hAnsi="Times New Roman" w:cs="Times New Roman"/>
          <w:color w:val="000000" w:themeColor="text1"/>
          <w:sz w:val="24"/>
          <w:szCs w:val="24"/>
          <w:lang w:eastAsia="lv-LV"/>
        </w:rPr>
        <w:t>.</w:t>
      </w:r>
    </w:p>
    <w:p w14:paraId="09AB6A61" w14:textId="0ED39D7E" w:rsidR="004A7390" w:rsidRDefault="00F963F7" w:rsidP="00526AEA">
      <w:pPr>
        <w:pStyle w:val="Sarakstarindkopa"/>
        <w:numPr>
          <w:ilvl w:val="0"/>
          <w:numId w:val="3"/>
        </w:numPr>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Pēc Madonas novada būvvaldes</w:t>
      </w:r>
      <w:r w:rsidRPr="00F963F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atļaujas</w:t>
      </w:r>
      <w:r w:rsidRPr="00F963F7">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saņemšanas un pašvaldības nodevas apmaksas, </w:t>
      </w:r>
      <w:proofErr w:type="spellStart"/>
      <w:r w:rsidR="00526AEA">
        <w:rPr>
          <w:rFonts w:ascii="Times New Roman" w:eastAsia="Times New Roman" w:hAnsi="Times New Roman" w:cs="Times New Roman"/>
          <w:color w:val="000000" w:themeColor="text1"/>
          <w:sz w:val="24"/>
          <w:szCs w:val="24"/>
          <w:lang w:eastAsia="lv-LV"/>
        </w:rPr>
        <w:t>baneri</w:t>
      </w:r>
      <w:proofErr w:type="spellEnd"/>
      <w:r w:rsidR="00526AEA">
        <w:rPr>
          <w:rFonts w:ascii="Times New Roman" w:eastAsia="Times New Roman" w:hAnsi="Times New Roman" w:cs="Times New Roman"/>
          <w:color w:val="000000" w:themeColor="text1"/>
          <w:sz w:val="24"/>
          <w:szCs w:val="24"/>
          <w:lang w:eastAsia="lv-LV"/>
        </w:rPr>
        <w:t xml:space="preserve"> (-</w:t>
      </w:r>
      <w:proofErr w:type="spellStart"/>
      <w:r w:rsidR="00526AEA">
        <w:rPr>
          <w:rFonts w:ascii="Times New Roman" w:eastAsia="Times New Roman" w:hAnsi="Times New Roman" w:cs="Times New Roman"/>
          <w:color w:val="000000" w:themeColor="text1"/>
          <w:sz w:val="24"/>
          <w:szCs w:val="24"/>
          <w:lang w:eastAsia="lv-LV"/>
        </w:rPr>
        <w:t>us</w:t>
      </w:r>
      <w:proofErr w:type="spellEnd"/>
      <w:r w:rsidR="00526AEA">
        <w:rPr>
          <w:rFonts w:ascii="Times New Roman" w:eastAsia="Times New Roman" w:hAnsi="Times New Roman" w:cs="Times New Roman"/>
          <w:color w:val="000000" w:themeColor="text1"/>
          <w:sz w:val="24"/>
          <w:szCs w:val="24"/>
          <w:lang w:eastAsia="lv-LV"/>
        </w:rPr>
        <w:t>) nogādā Madonas apvienības pārvaldes Īpašumu uzturēšanas nodaļā (</w:t>
      </w:r>
      <w:r w:rsidR="00526AEA" w:rsidRPr="00526AEA">
        <w:rPr>
          <w:rFonts w:ascii="Times New Roman" w:eastAsia="Times New Roman" w:hAnsi="Times New Roman" w:cs="Times New Roman"/>
          <w:color w:val="000000" w:themeColor="text1"/>
          <w:sz w:val="24"/>
          <w:szCs w:val="24"/>
          <w:lang w:eastAsia="lv-LV"/>
        </w:rPr>
        <w:t>Gaujas iela 37, Madona, Madonas novads</w:t>
      </w:r>
      <w:r w:rsidR="00526AEA">
        <w:rPr>
          <w:rFonts w:ascii="Times New Roman" w:eastAsia="Times New Roman" w:hAnsi="Times New Roman" w:cs="Times New Roman"/>
          <w:color w:val="000000" w:themeColor="text1"/>
          <w:sz w:val="24"/>
          <w:szCs w:val="24"/>
          <w:lang w:eastAsia="lv-LV"/>
        </w:rPr>
        <w:t>) vismaz 3 darba dienas pirms izvietošanas datuma.</w:t>
      </w:r>
    </w:p>
    <w:p w14:paraId="423E5DD8" w14:textId="795F2BE4" w:rsidR="00526AEA" w:rsidRPr="004A7390" w:rsidRDefault="00526AEA" w:rsidP="00526AEA">
      <w:pPr>
        <w:pStyle w:val="Sarakstarindkopa"/>
        <w:numPr>
          <w:ilvl w:val="0"/>
          <w:numId w:val="3"/>
        </w:numPr>
        <w:jc w:val="both"/>
        <w:rPr>
          <w:rFonts w:ascii="Times New Roman" w:eastAsia="Times New Roman" w:hAnsi="Times New Roman" w:cs="Times New Roman"/>
          <w:color w:val="000000" w:themeColor="text1"/>
          <w:sz w:val="24"/>
          <w:szCs w:val="24"/>
          <w:lang w:eastAsia="lv-LV"/>
        </w:rPr>
      </w:pPr>
      <w:proofErr w:type="spellStart"/>
      <w:r>
        <w:rPr>
          <w:rFonts w:ascii="Times New Roman" w:eastAsia="Times New Roman" w:hAnsi="Times New Roman" w:cs="Times New Roman"/>
          <w:color w:val="000000" w:themeColor="text1"/>
          <w:sz w:val="24"/>
          <w:szCs w:val="24"/>
          <w:lang w:eastAsia="lv-LV"/>
        </w:rPr>
        <w:t>Baneru</w:t>
      </w:r>
      <w:proofErr w:type="spellEnd"/>
      <w:r>
        <w:rPr>
          <w:rFonts w:ascii="Times New Roman" w:eastAsia="Times New Roman" w:hAnsi="Times New Roman" w:cs="Times New Roman"/>
          <w:color w:val="000000" w:themeColor="text1"/>
          <w:sz w:val="24"/>
          <w:szCs w:val="24"/>
          <w:lang w:eastAsia="lv-LV"/>
        </w:rPr>
        <w:t xml:space="preserve"> montāžu un demontāžu nodrošina </w:t>
      </w:r>
      <w:r w:rsidR="00DA7AFE">
        <w:rPr>
          <w:rFonts w:ascii="Times New Roman" w:eastAsia="Times New Roman" w:hAnsi="Times New Roman" w:cs="Times New Roman"/>
          <w:color w:val="000000" w:themeColor="text1"/>
          <w:sz w:val="24"/>
          <w:szCs w:val="24"/>
          <w:lang w:eastAsia="lv-LV"/>
        </w:rPr>
        <w:t xml:space="preserve">Madonas apvienības pārvaldes </w:t>
      </w:r>
      <w:r w:rsidRPr="00526AEA">
        <w:rPr>
          <w:rFonts w:ascii="Times New Roman" w:eastAsia="Times New Roman" w:hAnsi="Times New Roman" w:cs="Times New Roman"/>
          <w:color w:val="000000" w:themeColor="text1"/>
          <w:sz w:val="24"/>
          <w:szCs w:val="24"/>
          <w:lang w:eastAsia="lv-LV"/>
        </w:rPr>
        <w:t>Īpašumu uzturēšanas nod</w:t>
      </w:r>
      <w:r>
        <w:rPr>
          <w:rFonts w:ascii="Times New Roman" w:eastAsia="Times New Roman" w:hAnsi="Times New Roman" w:cs="Times New Roman"/>
          <w:color w:val="000000" w:themeColor="text1"/>
          <w:sz w:val="24"/>
          <w:szCs w:val="24"/>
          <w:lang w:eastAsia="lv-LV"/>
        </w:rPr>
        <w:t>aļa atbilstoši saskaņotajam izvietošanas grafikam.</w:t>
      </w:r>
    </w:p>
    <w:p w14:paraId="700448BA" w14:textId="77777777" w:rsidR="004A7390" w:rsidRPr="004A7390" w:rsidRDefault="004A7390" w:rsidP="004A7390">
      <w:pPr>
        <w:pStyle w:val="Sarakstarindkopa"/>
        <w:ind w:left="360"/>
        <w:rPr>
          <w:rFonts w:ascii="Times New Roman" w:eastAsia="Times New Roman" w:hAnsi="Times New Roman" w:cs="Times New Roman"/>
          <w:b/>
          <w:color w:val="000000" w:themeColor="text1"/>
          <w:sz w:val="24"/>
          <w:szCs w:val="24"/>
          <w:lang w:eastAsia="lv-LV"/>
        </w:rPr>
      </w:pPr>
    </w:p>
    <w:p w14:paraId="099EF085" w14:textId="5F0222F7" w:rsidR="00E22B1E" w:rsidRPr="004A7390" w:rsidRDefault="00E22B1E" w:rsidP="004A7390">
      <w:pPr>
        <w:pStyle w:val="Sarakstarindkopa"/>
        <w:ind w:left="360"/>
        <w:jc w:val="center"/>
        <w:rPr>
          <w:rFonts w:ascii="Times New Roman" w:eastAsia="Times New Roman" w:hAnsi="Times New Roman" w:cs="Times New Roman"/>
          <w:b/>
          <w:color w:val="000000" w:themeColor="text1"/>
          <w:sz w:val="24"/>
          <w:szCs w:val="24"/>
          <w:lang w:eastAsia="lv-LV"/>
        </w:rPr>
      </w:pPr>
      <w:r w:rsidRPr="004A7390">
        <w:rPr>
          <w:rFonts w:ascii="Times New Roman" w:hAnsi="Times New Roman" w:cs="Times New Roman"/>
          <w:b/>
          <w:color w:val="000000" w:themeColor="text1"/>
          <w:sz w:val="24"/>
          <w:szCs w:val="24"/>
        </w:rPr>
        <w:t xml:space="preserve">VI. </w:t>
      </w:r>
      <w:r w:rsidRPr="004A7390">
        <w:rPr>
          <w:rFonts w:ascii="Times New Roman" w:eastAsia="Times New Roman" w:hAnsi="Times New Roman" w:cs="Times New Roman"/>
          <w:b/>
          <w:bCs/>
          <w:color w:val="000000" w:themeColor="text1"/>
          <w:sz w:val="24"/>
          <w:szCs w:val="24"/>
          <w:shd w:val="clear" w:color="auto" w:fill="FFFFFF"/>
          <w:lang w:eastAsia="lv-LV"/>
        </w:rPr>
        <w:t>Reklāmas vai reklāmas objektu ekspluatācijas un demontāžas kārtība</w:t>
      </w:r>
    </w:p>
    <w:p w14:paraId="317DC2CF" w14:textId="4493C48E"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Reklāmas devējs ir tiesīgs izvietot reklāmu vai reklāmas objektu uz atļaujā noteikto termiņu.</w:t>
      </w:r>
    </w:p>
    <w:p w14:paraId="40A74449" w14:textId="430E4E8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Reklāmas devējs ir atbildīgs par reklāmas </w:t>
      </w:r>
      <w:r w:rsidR="00A07044">
        <w:rPr>
          <w:rFonts w:ascii="Times New Roman" w:hAnsi="Times New Roman" w:cs="Times New Roman"/>
          <w:color w:val="000000" w:themeColor="text1"/>
          <w:sz w:val="24"/>
          <w:szCs w:val="24"/>
        </w:rPr>
        <w:t xml:space="preserve">objekta </w:t>
      </w:r>
      <w:r w:rsidRPr="00B624F3">
        <w:rPr>
          <w:rFonts w:ascii="Times New Roman" w:hAnsi="Times New Roman" w:cs="Times New Roman"/>
          <w:color w:val="000000" w:themeColor="text1"/>
          <w:sz w:val="24"/>
          <w:szCs w:val="24"/>
        </w:rPr>
        <w:t xml:space="preserve">konstrukciju drošību un elektroinstalācijas </w:t>
      </w:r>
      <w:proofErr w:type="spellStart"/>
      <w:r w:rsidRPr="00B624F3">
        <w:rPr>
          <w:rFonts w:ascii="Times New Roman" w:hAnsi="Times New Roman" w:cs="Times New Roman"/>
          <w:color w:val="000000" w:themeColor="text1"/>
          <w:sz w:val="24"/>
          <w:szCs w:val="24"/>
        </w:rPr>
        <w:t>pieslēguma</w:t>
      </w:r>
      <w:proofErr w:type="spellEnd"/>
      <w:r w:rsidRPr="00B624F3">
        <w:rPr>
          <w:rFonts w:ascii="Times New Roman" w:hAnsi="Times New Roman" w:cs="Times New Roman"/>
          <w:color w:val="000000" w:themeColor="text1"/>
          <w:sz w:val="24"/>
          <w:szCs w:val="24"/>
        </w:rPr>
        <w:t xml:space="preserve"> atbilstību normatīvo aktu prasībām, tās uzturēšanu tehniski un vizuāli labā kārtībā.</w:t>
      </w:r>
    </w:p>
    <w:p w14:paraId="6BF36A20"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Ekspluatācijas prasības reklāmai vai reklāmas objektam:</w:t>
      </w:r>
    </w:p>
    <w:p w14:paraId="743B4402"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nesošajām konstrukcijām, konstruktīvajam un dekoratīvajām detaļām jābūt bez mehāniskiem bojājumiem un krāsojuma defektiem. Reklāmai jābūt tīrai. Telpisko burtu un </w:t>
      </w:r>
      <w:proofErr w:type="spellStart"/>
      <w:r w:rsidRPr="00B624F3">
        <w:rPr>
          <w:rFonts w:ascii="Times New Roman" w:hAnsi="Times New Roman" w:cs="Times New Roman"/>
          <w:color w:val="000000" w:themeColor="text1"/>
          <w:sz w:val="24"/>
          <w:szCs w:val="24"/>
        </w:rPr>
        <w:t>līmplēvju</w:t>
      </w:r>
      <w:proofErr w:type="spellEnd"/>
      <w:r w:rsidRPr="00B624F3">
        <w:rPr>
          <w:rFonts w:ascii="Times New Roman" w:hAnsi="Times New Roman" w:cs="Times New Roman"/>
          <w:color w:val="000000" w:themeColor="text1"/>
          <w:sz w:val="24"/>
          <w:szCs w:val="24"/>
        </w:rPr>
        <w:t xml:space="preserve"> detaļas nedrīkst būt ar atlupušiem stūriem un malām, nedrīkst būt iztrūkstošas detaļas.</w:t>
      </w:r>
    </w:p>
    <w:p w14:paraId="20AD00A2" w14:textId="04038B2F"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elektroinstalācijas </w:t>
      </w:r>
      <w:proofErr w:type="spellStart"/>
      <w:r w:rsidRPr="00B624F3">
        <w:rPr>
          <w:rFonts w:ascii="Times New Roman" w:hAnsi="Times New Roman" w:cs="Times New Roman"/>
          <w:color w:val="000000" w:themeColor="text1"/>
          <w:sz w:val="24"/>
          <w:szCs w:val="24"/>
        </w:rPr>
        <w:t>pieslēgumam</w:t>
      </w:r>
      <w:proofErr w:type="spellEnd"/>
      <w:r w:rsidRPr="00B624F3">
        <w:rPr>
          <w:rFonts w:ascii="Times New Roman" w:hAnsi="Times New Roman" w:cs="Times New Roman"/>
          <w:color w:val="000000" w:themeColor="text1"/>
          <w:sz w:val="24"/>
          <w:szCs w:val="24"/>
        </w:rPr>
        <w:t xml:space="preserve"> jāatbilst spēkā esošaj</w:t>
      </w:r>
      <w:r w:rsidR="000639AB">
        <w:rPr>
          <w:rFonts w:ascii="Times New Roman" w:hAnsi="Times New Roman" w:cs="Times New Roman"/>
          <w:color w:val="000000" w:themeColor="text1"/>
          <w:sz w:val="24"/>
          <w:szCs w:val="24"/>
        </w:rPr>
        <w:t>ie</w:t>
      </w:r>
      <w:r w:rsidRPr="00B624F3">
        <w:rPr>
          <w:rFonts w:ascii="Times New Roman" w:hAnsi="Times New Roman" w:cs="Times New Roman"/>
          <w:color w:val="000000" w:themeColor="text1"/>
          <w:sz w:val="24"/>
          <w:szCs w:val="24"/>
        </w:rPr>
        <w:t xml:space="preserve">m </w:t>
      </w:r>
      <w:r w:rsidR="000639AB">
        <w:rPr>
          <w:rFonts w:ascii="Times New Roman" w:hAnsi="Times New Roman" w:cs="Times New Roman"/>
          <w:color w:val="000000" w:themeColor="text1"/>
          <w:sz w:val="24"/>
          <w:szCs w:val="24"/>
        </w:rPr>
        <w:t>normatīvajiem aktiem</w:t>
      </w:r>
      <w:r w:rsidRPr="00B624F3">
        <w:rPr>
          <w:rFonts w:ascii="Times New Roman" w:hAnsi="Times New Roman" w:cs="Times New Roman"/>
          <w:color w:val="000000" w:themeColor="text1"/>
          <w:sz w:val="24"/>
          <w:szCs w:val="24"/>
        </w:rPr>
        <w:t>.</w:t>
      </w:r>
    </w:p>
    <w:p w14:paraId="27FDFCBA" w14:textId="6E97766B"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Beidzoties reklāmas izvietošanas atļaujas termiņam un, ja būvvaldē nav saņemts iesniegums par reklāmas atļaujas pagarināšanu, reklāmas devējs </w:t>
      </w:r>
      <w:r w:rsidR="00AB3171">
        <w:rPr>
          <w:rFonts w:ascii="Times New Roman" w:hAnsi="Times New Roman" w:cs="Times New Roman"/>
          <w:color w:val="000000" w:themeColor="text1"/>
          <w:sz w:val="24"/>
          <w:szCs w:val="24"/>
        </w:rPr>
        <w:t>3</w:t>
      </w:r>
      <w:r w:rsidRPr="00B624F3">
        <w:rPr>
          <w:rFonts w:ascii="Times New Roman" w:hAnsi="Times New Roman" w:cs="Times New Roman"/>
          <w:color w:val="000000" w:themeColor="text1"/>
          <w:sz w:val="24"/>
          <w:szCs w:val="24"/>
        </w:rPr>
        <w:t xml:space="preserve"> (</w:t>
      </w:r>
      <w:r w:rsidR="00AB3171">
        <w:rPr>
          <w:rFonts w:ascii="Times New Roman" w:hAnsi="Times New Roman" w:cs="Times New Roman"/>
          <w:color w:val="000000" w:themeColor="text1"/>
          <w:sz w:val="24"/>
          <w:szCs w:val="24"/>
        </w:rPr>
        <w:t>trīs</w:t>
      </w:r>
      <w:r w:rsidRPr="00B624F3">
        <w:rPr>
          <w:rFonts w:ascii="Times New Roman" w:hAnsi="Times New Roman" w:cs="Times New Roman"/>
          <w:color w:val="000000" w:themeColor="text1"/>
          <w:sz w:val="24"/>
          <w:szCs w:val="24"/>
        </w:rPr>
        <w:t>) darba dienu laikā veic reklāmas demontāžu, sakārtojot reklāmas izvietošanas vietu.</w:t>
      </w:r>
    </w:p>
    <w:p w14:paraId="55D5360C" w14:textId="2ECCA486" w:rsidR="00E22B1E" w:rsidRPr="00A270F3" w:rsidRDefault="00E22B1E" w:rsidP="00E22B1E">
      <w:pPr>
        <w:pStyle w:val="Sarakstarindkopa"/>
        <w:numPr>
          <w:ilvl w:val="0"/>
          <w:numId w:val="3"/>
        </w:numPr>
        <w:jc w:val="both"/>
        <w:rPr>
          <w:rFonts w:ascii="Times New Roman" w:hAnsi="Times New Roman" w:cs="Times New Roman"/>
          <w:sz w:val="24"/>
          <w:szCs w:val="24"/>
        </w:rPr>
      </w:pPr>
      <w:r w:rsidRPr="00B624F3">
        <w:rPr>
          <w:rFonts w:ascii="Times New Roman" w:hAnsi="Times New Roman" w:cs="Times New Roman"/>
          <w:color w:val="000000" w:themeColor="text1"/>
          <w:sz w:val="24"/>
          <w:szCs w:val="24"/>
        </w:rPr>
        <w:t xml:space="preserve">Ja reklāma netiek demontēta noteikumu </w:t>
      </w:r>
      <w:r w:rsidR="00AB3171">
        <w:rPr>
          <w:rFonts w:ascii="Times New Roman" w:hAnsi="Times New Roman" w:cs="Times New Roman"/>
          <w:color w:val="000000" w:themeColor="text1"/>
          <w:sz w:val="24"/>
          <w:szCs w:val="24"/>
        </w:rPr>
        <w:t>3</w:t>
      </w:r>
      <w:r w:rsidR="00714516">
        <w:rPr>
          <w:rFonts w:ascii="Times New Roman" w:hAnsi="Times New Roman" w:cs="Times New Roman"/>
          <w:color w:val="000000" w:themeColor="text1"/>
          <w:sz w:val="24"/>
          <w:szCs w:val="24"/>
        </w:rPr>
        <w:t>2</w:t>
      </w:r>
      <w:r w:rsidRPr="00B624F3">
        <w:rPr>
          <w:rFonts w:ascii="Times New Roman" w:hAnsi="Times New Roman" w:cs="Times New Roman"/>
          <w:color w:val="000000" w:themeColor="text1"/>
          <w:sz w:val="24"/>
          <w:szCs w:val="24"/>
        </w:rPr>
        <w:t xml:space="preserve">. punktā noteiktajā termiņā vai netiek iesniegts jauns iesniegums par reklāmas atļaujas pagarināšanu, Madonas novada pašvaldība ir tiesīga organizēt darbus </w:t>
      </w:r>
      <w:r w:rsidRPr="00A270F3">
        <w:rPr>
          <w:rFonts w:ascii="Times New Roman" w:hAnsi="Times New Roman" w:cs="Times New Roman"/>
          <w:sz w:val="24"/>
          <w:szCs w:val="24"/>
        </w:rPr>
        <w:t>reklāmas demontāžai, izdevumus normatīvajos aktos paredzētajā kārtībā piedzenot no reklāmas devēja.</w:t>
      </w:r>
    </w:p>
    <w:p w14:paraId="66E75B52" w14:textId="62CA816F" w:rsidR="00AD1DB7" w:rsidRPr="00A270F3" w:rsidRDefault="00AD1DB7" w:rsidP="00E22B1E">
      <w:pPr>
        <w:pStyle w:val="Sarakstarindkopa"/>
        <w:numPr>
          <w:ilvl w:val="0"/>
          <w:numId w:val="3"/>
        </w:numPr>
        <w:jc w:val="both"/>
        <w:rPr>
          <w:rFonts w:ascii="Times New Roman" w:hAnsi="Times New Roman" w:cs="Times New Roman"/>
          <w:sz w:val="24"/>
          <w:szCs w:val="24"/>
        </w:rPr>
      </w:pPr>
      <w:r w:rsidRPr="00A270F3">
        <w:rPr>
          <w:rFonts w:ascii="Times New Roman" w:hAnsi="Times New Roman" w:cs="Times New Roman"/>
          <w:sz w:val="24"/>
          <w:szCs w:val="24"/>
          <w:shd w:val="clear" w:color="auto" w:fill="FFFFFF"/>
        </w:rPr>
        <w:t xml:space="preserve">Ja reklāma vai reklāmas objekts apdraud personu dzīvību, veselību, drošību vai īpašumu reklāmas devējam vai, ja tāda nav, zemesgabala vai būves īpašniekam vai tiesiskajam valdītājam ir pienākums nekavējoties veikt </w:t>
      </w:r>
      <w:r w:rsidR="008E51D4" w:rsidRPr="00A270F3">
        <w:rPr>
          <w:rFonts w:ascii="Times New Roman" w:hAnsi="Times New Roman" w:cs="Times New Roman"/>
          <w:sz w:val="24"/>
          <w:szCs w:val="24"/>
          <w:shd w:val="clear" w:color="auto" w:fill="FFFFFF"/>
        </w:rPr>
        <w:t>r</w:t>
      </w:r>
      <w:r w:rsidRPr="00A270F3">
        <w:rPr>
          <w:rFonts w:ascii="Times New Roman" w:hAnsi="Times New Roman" w:cs="Times New Roman"/>
          <w:sz w:val="24"/>
          <w:szCs w:val="24"/>
          <w:shd w:val="clear" w:color="auto" w:fill="FFFFFF"/>
        </w:rPr>
        <w:t>eklāmas</w:t>
      </w:r>
      <w:r w:rsidR="008E51D4" w:rsidRPr="00A270F3">
        <w:rPr>
          <w:rFonts w:ascii="Times New Roman" w:hAnsi="Times New Roman" w:cs="Times New Roman"/>
          <w:sz w:val="24"/>
          <w:szCs w:val="24"/>
          <w:shd w:val="clear" w:color="auto" w:fill="FFFFFF"/>
        </w:rPr>
        <w:t xml:space="preserve"> vai reklāmas objekta</w:t>
      </w:r>
      <w:r w:rsidRPr="00A270F3">
        <w:rPr>
          <w:rFonts w:ascii="Times New Roman" w:hAnsi="Times New Roman" w:cs="Times New Roman"/>
          <w:sz w:val="24"/>
          <w:szCs w:val="24"/>
          <w:shd w:val="clear" w:color="auto" w:fill="FFFFFF"/>
        </w:rPr>
        <w:t xml:space="preserve"> sakārtošanu vai demontāžu.</w:t>
      </w:r>
    </w:p>
    <w:p w14:paraId="6F875953" w14:textId="54E542E9" w:rsidR="00E22B1E" w:rsidRPr="00B624F3" w:rsidRDefault="00522DF9"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Madonas novada </w:t>
      </w:r>
      <w:r>
        <w:rPr>
          <w:rFonts w:ascii="Times New Roman" w:hAnsi="Times New Roman" w:cs="Times New Roman"/>
          <w:color w:val="000000" w:themeColor="text1"/>
          <w:sz w:val="24"/>
          <w:szCs w:val="24"/>
        </w:rPr>
        <w:t>b</w:t>
      </w:r>
      <w:r w:rsidR="00AB3171">
        <w:rPr>
          <w:rFonts w:ascii="Times New Roman" w:hAnsi="Times New Roman" w:cs="Times New Roman"/>
          <w:color w:val="000000" w:themeColor="text1"/>
          <w:sz w:val="24"/>
          <w:szCs w:val="24"/>
        </w:rPr>
        <w:t>ūvvaldes arhitekts</w:t>
      </w:r>
      <w:r w:rsidR="00E22B1E" w:rsidRPr="00B624F3">
        <w:rPr>
          <w:rFonts w:ascii="Times New Roman" w:hAnsi="Times New Roman" w:cs="Times New Roman"/>
          <w:color w:val="000000" w:themeColor="text1"/>
          <w:sz w:val="24"/>
          <w:szCs w:val="24"/>
        </w:rPr>
        <w:t xml:space="preserve"> sagatavo brīdinājumu par reklāmas vai reklāmas objekta demontāžu, ja:</w:t>
      </w:r>
    </w:p>
    <w:p w14:paraId="367AC5BB"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neatbilst ekspluatācijas prasībām;</w:t>
      </w:r>
    </w:p>
    <w:p w14:paraId="1F00651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beidzies reklāmas vai reklāmas objekta izvietošanas atļaujas termiņš;</w:t>
      </w:r>
    </w:p>
    <w:p w14:paraId="6D32C1C6"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tiek ekspluatēts bez reklāmas izvietošanas atļaujas;</w:t>
      </w:r>
    </w:p>
    <w:p w14:paraId="4F40BF64"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reklāma vai reklāmas objekts uzstādīts neatbilstoši saskaņotajam projektam; </w:t>
      </w:r>
    </w:p>
    <w:p w14:paraId="01FB3FEA"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nav veikts pašvaldības nodevas maksājums;</w:t>
      </w:r>
    </w:p>
    <w:p w14:paraId="1ECFACA8"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nav nostiprināta statiski drošā veidā;</w:t>
      </w:r>
    </w:p>
    <w:p w14:paraId="201F68CD" w14:textId="77777777" w:rsidR="00E22B1E" w:rsidRPr="00B624F3" w:rsidRDefault="00E22B1E" w:rsidP="00E22B1E">
      <w:pPr>
        <w:pStyle w:val="Sarakstarindkopa"/>
        <w:numPr>
          <w:ilvl w:val="1"/>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reklāma vai reklāmas objekts netiek uzturēta atbilstošā tehniskā un vizuālā kārtībā.</w:t>
      </w:r>
    </w:p>
    <w:p w14:paraId="70043AB0" w14:textId="57BDDFA1"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Madonas novada būvvalde </w:t>
      </w:r>
      <w:proofErr w:type="spellStart"/>
      <w:r w:rsidRPr="00B624F3">
        <w:rPr>
          <w:rFonts w:ascii="Times New Roman" w:hAnsi="Times New Roman" w:cs="Times New Roman"/>
          <w:color w:val="000000" w:themeColor="text1"/>
          <w:sz w:val="24"/>
          <w:szCs w:val="24"/>
        </w:rPr>
        <w:t>nosūta</w:t>
      </w:r>
      <w:proofErr w:type="spellEnd"/>
      <w:r w:rsidRPr="00B624F3">
        <w:rPr>
          <w:rFonts w:ascii="Times New Roman" w:hAnsi="Times New Roman" w:cs="Times New Roman"/>
          <w:color w:val="000000" w:themeColor="text1"/>
          <w:sz w:val="24"/>
          <w:szCs w:val="24"/>
        </w:rPr>
        <w:t xml:space="preserve"> būvvaldes arhitekt</w:t>
      </w:r>
      <w:r w:rsidR="00AB3171">
        <w:rPr>
          <w:rFonts w:ascii="Times New Roman" w:hAnsi="Times New Roman" w:cs="Times New Roman"/>
          <w:color w:val="000000" w:themeColor="text1"/>
          <w:sz w:val="24"/>
          <w:szCs w:val="24"/>
        </w:rPr>
        <w:t>a</w:t>
      </w:r>
      <w:r w:rsidRPr="00B624F3">
        <w:rPr>
          <w:rFonts w:ascii="Times New Roman" w:hAnsi="Times New Roman" w:cs="Times New Roman"/>
          <w:color w:val="000000" w:themeColor="text1"/>
          <w:sz w:val="24"/>
          <w:szCs w:val="24"/>
        </w:rPr>
        <w:t xml:space="preserve"> sagatavotu brīdinājumu par nepieciešamību demontēt reklāmu vai reklāmas objektu.</w:t>
      </w:r>
    </w:p>
    <w:p w14:paraId="6D4C774F" w14:textId="77777777"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lastRenderedPageBreak/>
        <w:t>Ja viena mēneša laikā no brīdinājuma nosūtīšanas reklāma vai reklāmas objekts netiek demontēts, tad Madonas novada būvvalde ir tiesīga veikt pasākumus reklāmas vai reklāmas objekta demontāžai.</w:t>
      </w:r>
    </w:p>
    <w:p w14:paraId="2989F7D4" w14:textId="53D67884"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Pirms demontāžas darbu uzsākšanas attiecīgā Madonas novada pašvaldības pagasta </w:t>
      </w:r>
      <w:r w:rsidR="00D55E02">
        <w:rPr>
          <w:rFonts w:ascii="Times New Roman" w:hAnsi="Times New Roman" w:cs="Times New Roman"/>
          <w:color w:val="000000" w:themeColor="text1"/>
          <w:sz w:val="24"/>
          <w:szCs w:val="24"/>
        </w:rPr>
        <w:t xml:space="preserve">vai apvienības </w:t>
      </w:r>
      <w:r w:rsidRPr="00B624F3">
        <w:rPr>
          <w:rFonts w:ascii="Times New Roman" w:hAnsi="Times New Roman" w:cs="Times New Roman"/>
          <w:color w:val="000000" w:themeColor="text1"/>
          <w:sz w:val="24"/>
          <w:szCs w:val="24"/>
        </w:rPr>
        <w:t>pārvalde sastāda aktu par reklāmas demontāžu, fiksējot reklāmas tehnisko un vizuālo stāvokli.</w:t>
      </w:r>
    </w:p>
    <w:p w14:paraId="2CF549AC" w14:textId="6DFE0742" w:rsidR="00E22B1E" w:rsidRPr="00B624F3" w:rsidRDefault="00790E6C" w:rsidP="00E22B1E">
      <w:pPr>
        <w:pStyle w:val="Sarakstarindkopa"/>
        <w:numPr>
          <w:ilvl w:val="0"/>
          <w:numId w:val="3"/>
        </w:numPr>
        <w:jc w:val="both"/>
        <w:rPr>
          <w:rFonts w:ascii="Times New Roman" w:hAnsi="Times New Roman" w:cs="Times New Roman"/>
          <w:color w:val="000000" w:themeColor="text1"/>
          <w:sz w:val="24"/>
          <w:szCs w:val="24"/>
        </w:rPr>
      </w:pPr>
      <w:r>
        <w:rPr>
          <w:rFonts w:ascii="Times New Roman" w:hAnsi="Times New Roman"/>
          <w:sz w:val="24"/>
          <w:szCs w:val="24"/>
        </w:rPr>
        <w:t>R</w:t>
      </w:r>
      <w:r w:rsidRPr="00820C70">
        <w:rPr>
          <w:rFonts w:ascii="Times New Roman" w:hAnsi="Times New Roman"/>
          <w:color w:val="000000" w:themeColor="text1"/>
          <w:sz w:val="24"/>
          <w:szCs w:val="24"/>
        </w:rPr>
        <w:t xml:space="preserve">eklāmas demontāžas un uzglabāšanas izdevumus </w:t>
      </w:r>
      <w:r w:rsidR="00813E6B">
        <w:rPr>
          <w:rFonts w:ascii="Times New Roman" w:hAnsi="Times New Roman"/>
          <w:color w:val="000000" w:themeColor="text1"/>
          <w:sz w:val="24"/>
          <w:szCs w:val="24"/>
        </w:rPr>
        <w:t xml:space="preserve">pašvaldības </w:t>
      </w:r>
      <w:r w:rsidRPr="00820C70">
        <w:rPr>
          <w:rFonts w:ascii="Times New Roman" w:hAnsi="Times New Roman"/>
          <w:color w:val="000000" w:themeColor="text1"/>
          <w:sz w:val="24"/>
          <w:szCs w:val="24"/>
        </w:rPr>
        <w:t>attiecīgā pagasta vai apvienības pārvalde piedzen no reklāmas devēja</w:t>
      </w:r>
      <w:r w:rsidR="00813E6B">
        <w:rPr>
          <w:rFonts w:ascii="Times New Roman" w:hAnsi="Times New Roman"/>
          <w:color w:val="000000" w:themeColor="text1"/>
          <w:sz w:val="24"/>
          <w:szCs w:val="24"/>
        </w:rPr>
        <w:t>. S</w:t>
      </w:r>
      <w:r w:rsidRPr="00820C70">
        <w:rPr>
          <w:rFonts w:ascii="Times New Roman" w:hAnsi="Times New Roman"/>
          <w:color w:val="000000" w:themeColor="text1"/>
          <w:sz w:val="24"/>
          <w:szCs w:val="24"/>
        </w:rPr>
        <w:t>avukārt</w:t>
      </w:r>
      <w:r w:rsidR="00266042">
        <w:rPr>
          <w:rFonts w:ascii="Times New Roman" w:hAnsi="Times New Roman"/>
          <w:color w:val="000000" w:themeColor="text1"/>
          <w:sz w:val="24"/>
          <w:szCs w:val="24"/>
        </w:rPr>
        <w:t xml:space="preserve"> </w:t>
      </w:r>
      <w:r w:rsidRPr="00820C70">
        <w:rPr>
          <w:rFonts w:ascii="Times New Roman" w:hAnsi="Times New Roman"/>
          <w:sz w:val="24"/>
          <w:szCs w:val="24"/>
        </w:rPr>
        <w:t>r</w:t>
      </w:r>
      <w:r w:rsidRPr="00820C70">
        <w:rPr>
          <w:rFonts w:ascii="Times New Roman" w:hAnsi="Times New Roman"/>
          <w:color w:val="000000" w:themeColor="text1"/>
          <w:sz w:val="24"/>
          <w:szCs w:val="24"/>
        </w:rPr>
        <w:t>eklāmas demontāžas un uzglabāšanas izdevumus, kas radušies</w:t>
      </w:r>
      <w:r>
        <w:rPr>
          <w:rFonts w:ascii="Times New Roman" w:hAnsi="Times New Roman"/>
          <w:color w:val="000000" w:themeColor="text1"/>
          <w:sz w:val="24"/>
          <w:szCs w:val="24"/>
        </w:rPr>
        <w:t>,</w:t>
      </w:r>
      <w:r w:rsidRPr="00820C70">
        <w:rPr>
          <w:rFonts w:ascii="Times New Roman" w:hAnsi="Times New Roman"/>
          <w:color w:val="000000" w:themeColor="text1"/>
          <w:sz w:val="24"/>
          <w:szCs w:val="24"/>
        </w:rPr>
        <w:t xml:space="preserve"> demontējot tādu reklāmu, kas </w:t>
      </w:r>
      <w:r w:rsidRPr="00820C70">
        <w:rPr>
          <w:rFonts w:ascii="Times New Roman" w:hAnsi="Times New Roman"/>
          <w:sz w:val="24"/>
          <w:szCs w:val="24"/>
          <w:shd w:val="clear" w:color="auto" w:fill="FFFFFF"/>
        </w:rPr>
        <w:t>apdraud personu dzīvību, veselību, drošību vai īpašumu</w:t>
      </w:r>
      <w:r>
        <w:rPr>
          <w:rFonts w:ascii="Times New Roman" w:hAnsi="Times New Roman"/>
          <w:sz w:val="24"/>
          <w:szCs w:val="24"/>
          <w:shd w:val="clear" w:color="auto" w:fill="FFFFFF"/>
        </w:rPr>
        <w:t>,</w:t>
      </w:r>
      <w:r w:rsidRPr="00820C70">
        <w:rPr>
          <w:rFonts w:ascii="Times New Roman" w:hAnsi="Times New Roman"/>
          <w:sz w:val="24"/>
          <w:szCs w:val="24"/>
          <w:shd w:val="clear" w:color="auto" w:fill="FFFFFF"/>
        </w:rPr>
        <w:t xml:space="preserve"> pašvaldība piedzen no reklāmas devēja, bet, ja tāda nav</w:t>
      </w:r>
      <w:r w:rsidR="00EA7907">
        <w:rPr>
          <w:rFonts w:ascii="Times New Roman" w:hAnsi="Times New Roman"/>
          <w:sz w:val="24"/>
          <w:szCs w:val="24"/>
          <w:shd w:val="clear" w:color="auto" w:fill="FFFFFF"/>
        </w:rPr>
        <w:t xml:space="preserve">, tas nav noskaidrojams </w:t>
      </w:r>
      <w:r w:rsidR="00813E6B">
        <w:rPr>
          <w:rFonts w:ascii="Times New Roman" w:hAnsi="Times New Roman"/>
          <w:sz w:val="24"/>
          <w:szCs w:val="24"/>
          <w:shd w:val="clear" w:color="auto" w:fill="FFFFFF"/>
        </w:rPr>
        <w:t>vai nav sasniedzams</w:t>
      </w:r>
      <w:r w:rsidRPr="00820C70">
        <w:rPr>
          <w:rFonts w:ascii="Times New Roman" w:hAnsi="Times New Roman"/>
          <w:sz w:val="24"/>
          <w:szCs w:val="24"/>
          <w:shd w:val="clear" w:color="auto" w:fill="FFFFFF"/>
        </w:rPr>
        <w:t xml:space="preserve">, no </w:t>
      </w:r>
      <w:r w:rsidRPr="00820C70">
        <w:rPr>
          <w:rFonts w:ascii="Times New Roman" w:hAnsi="Times New Roman"/>
          <w:color w:val="000000" w:themeColor="text1"/>
          <w:sz w:val="24"/>
          <w:szCs w:val="24"/>
        </w:rPr>
        <w:t>zemesgabala vai būves īpašnieka vai tiesiskā valdītāja.</w:t>
      </w:r>
    </w:p>
    <w:p w14:paraId="5918142A" w14:textId="66D52F64" w:rsidR="00E22B1E" w:rsidRDefault="00E22B1E" w:rsidP="008B2452">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Demontētā reklāma </w:t>
      </w:r>
      <w:r w:rsidR="00AB3171">
        <w:rPr>
          <w:rFonts w:ascii="Times New Roman" w:hAnsi="Times New Roman" w:cs="Times New Roman"/>
          <w:color w:val="000000" w:themeColor="text1"/>
          <w:sz w:val="24"/>
          <w:szCs w:val="24"/>
        </w:rPr>
        <w:t xml:space="preserve">netiek uzglabāta, </w:t>
      </w:r>
      <w:r w:rsidRPr="00B624F3">
        <w:rPr>
          <w:rFonts w:ascii="Times New Roman" w:hAnsi="Times New Roman" w:cs="Times New Roman"/>
          <w:color w:val="000000" w:themeColor="text1"/>
          <w:sz w:val="24"/>
          <w:szCs w:val="24"/>
        </w:rPr>
        <w:t>tā tiek utilizēta</w:t>
      </w:r>
      <w:r w:rsidR="00AB3171">
        <w:rPr>
          <w:rFonts w:ascii="Times New Roman" w:hAnsi="Times New Roman" w:cs="Times New Roman"/>
          <w:color w:val="000000" w:themeColor="text1"/>
          <w:sz w:val="24"/>
          <w:szCs w:val="24"/>
        </w:rPr>
        <w:t xml:space="preserve"> pēc demontāžas</w:t>
      </w:r>
      <w:r w:rsidRPr="00B624F3">
        <w:rPr>
          <w:rFonts w:ascii="Times New Roman" w:hAnsi="Times New Roman" w:cs="Times New Roman"/>
          <w:color w:val="000000" w:themeColor="text1"/>
          <w:sz w:val="24"/>
          <w:szCs w:val="24"/>
        </w:rPr>
        <w:t>. Madonas novada pašvaldība nekompensē utilizētās reklāmas vērtību.</w:t>
      </w:r>
    </w:p>
    <w:p w14:paraId="29CEE30E" w14:textId="77777777" w:rsidR="008B2452" w:rsidRPr="00B624F3" w:rsidRDefault="008B2452" w:rsidP="008B2452">
      <w:pPr>
        <w:pStyle w:val="Sarakstarindkopa"/>
        <w:spacing w:after="0"/>
        <w:ind w:left="360"/>
        <w:jc w:val="both"/>
        <w:rPr>
          <w:rFonts w:ascii="Times New Roman" w:hAnsi="Times New Roman" w:cs="Times New Roman"/>
          <w:color w:val="000000" w:themeColor="text1"/>
          <w:sz w:val="24"/>
          <w:szCs w:val="24"/>
        </w:rPr>
      </w:pPr>
    </w:p>
    <w:p w14:paraId="0BCA7071" w14:textId="77777777" w:rsidR="00E22B1E" w:rsidRPr="00B624F3" w:rsidRDefault="00E22B1E" w:rsidP="008B2452">
      <w:pPr>
        <w:spacing w:after="0" w:line="240" w:lineRule="auto"/>
        <w:jc w:val="center"/>
        <w:rPr>
          <w:rFonts w:ascii="Times New Roman" w:hAnsi="Times New Roman" w:cs="Times New Roman"/>
          <w:b/>
          <w:color w:val="000000" w:themeColor="text1"/>
          <w:sz w:val="24"/>
          <w:szCs w:val="24"/>
        </w:rPr>
      </w:pPr>
      <w:r w:rsidRPr="00B624F3">
        <w:rPr>
          <w:rFonts w:ascii="Times New Roman" w:hAnsi="Times New Roman" w:cs="Times New Roman"/>
          <w:b/>
          <w:color w:val="000000" w:themeColor="text1"/>
          <w:sz w:val="24"/>
          <w:szCs w:val="24"/>
        </w:rPr>
        <w:t xml:space="preserve">VIII. </w:t>
      </w:r>
      <w:r w:rsidRPr="00B624F3">
        <w:rPr>
          <w:rFonts w:ascii="Times New Roman" w:hAnsi="Times New Roman" w:cs="Times New Roman"/>
          <w:b/>
          <w:bCs/>
          <w:color w:val="000000" w:themeColor="text1"/>
          <w:sz w:val="24"/>
          <w:szCs w:val="24"/>
          <w:shd w:val="clear" w:color="auto" w:fill="FFFFFF"/>
        </w:rPr>
        <w:t>Priekšvēlēšanu aģitācijas materiālu izvietošana</w:t>
      </w:r>
    </w:p>
    <w:p w14:paraId="70486914" w14:textId="157DD288" w:rsidR="00E22B1E" w:rsidRPr="00B624F3" w:rsidRDefault="00E22B1E"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 xml:space="preserve">Priekšvēlēšanu aģitācijas materiālu izvietošanai piemērojami šo noteikumu noteiktie reklāmas izvietošanas pamatprincipi, </w:t>
      </w:r>
      <w:r w:rsidR="00056132">
        <w:rPr>
          <w:rFonts w:ascii="Times New Roman" w:hAnsi="Times New Roman" w:cs="Times New Roman"/>
          <w:color w:val="000000" w:themeColor="text1"/>
          <w:sz w:val="24"/>
          <w:szCs w:val="24"/>
          <w:shd w:val="clear" w:color="auto" w:fill="FFFFFF"/>
        </w:rPr>
        <w:t>atļaujas reklāmas izvietošanai saņemšanas kārtības</w:t>
      </w:r>
      <w:r w:rsidR="00510D9F">
        <w:rPr>
          <w:rFonts w:ascii="Times New Roman" w:hAnsi="Times New Roman" w:cs="Times New Roman"/>
          <w:color w:val="000000" w:themeColor="text1"/>
          <w:sz w:val="24"/>
          <w:szCs w:val="24"/>
          <w:shd w:val="clear" w:color="auto" w:fill="FFFFFF"/>
        </w:rPr>
        <w:t xml:space="preserve"> </w:t>
      </w:r>
      <w:r w:rsidR="00B5724A">
        <w:rPr>
          <w:rFonts w:ascii="Times New Roman" w:hAnsi="Times New Roman" w:cs="Times New Roman"/>
          <w:color w:val="000000" w:themeColor="text1"/>
          <w:sz w:val="24"/>
          <w:szCs w:val="24"/>
          <w:shd w:val="clear" w:color="auto" w:fill="FFFFFF"/>
        </w:rPr>
        <w:t xml:space="preserve">noteikumi, </w:t>
      </w:r>
      <w:r w:rsidRPr="00B624F3">
        <w:rPr>
          <w:rFonts w:ascii="Times New Roman" w:hAnsi="Times New Roman" w:cs="Times New Roman"/>
          <w:color w:val="000000" w:themeColor="text1"/>
          <w:sz w:val="24"/>
          <w:szCs w:val="24"/>
          <w:shd w:val="clear" w:color="auto" w:fill="FFFFFF"/>
        </w:rPr>
        <w:t>ekspluatācijas un demontāžas kārtības noteikumi.</w:t>
      </w:r>
    </w:p>
    <w:p w14:paraId="24F40FCA" w14:textId="08EC1B8A" w:rsidR="00E22B1E" w:rsidRDefault="00E22B1E" w:rsidP="008B2452">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Aizliegts izvietot priekšvēlēšanu aģitācijas materiālus </w:t>
      </w:r>
      <w:r w:rsidR="00595AA6">
        <w:rPr>
          <w:rFonts w:ascii="Times New Roman" w:hAnsi="Times New Roman" w:cs="Times New Roman"/>
          <w:color w:val="000000" w:themeColor="text1"/>
          <w:sz w:val="24"/>
          <w:szCs w:val="24"/>
        </w:rPr>
        <w:t xml:space="preserve">pašvaldības </w:t>
      </w:r>
      <w:r w:rsidR="009E0A65">
        <w:rPr>
          <w:rFonts w:ascii="Times New Roman" w:hAnsi="Times New Roman" w:cs="Times New Roman"/>
          <w:color w:val="000000" w:themeColor="text1"/>
          <w:sz w:val="24"/>
          <w:szCs w:val="24"/>
        </w:rPr>
        <w:t>kapsētās</w:t>
      </w:r>
      <w:r w:rsidRPr="00B624F3">
        <w:rPr>
          <w:rFonts w:ascii="Times New Roman" w:hAnsi="Times New Roman" w:cs="Times New Roman"/>
          <w:color w:val="000000" w:themeColor="text1"/>
          <w:sz w:val="24"/>
          <w:szCs w:val="24"/>
        </w:rPr>
        <w:t>.</w:t>
      </w:r>
    </w:p>
    <w:p w14:paraId="1B8FB925" w14:textId="77777777" w:rsidR="008B2452" w:rsidRPr="00B624F3" w:rsidRDefault="008B2452" w:rsidP="008B2452">
      <w:pPr>
        <w:pStyle w:val="Sarakstarindkopa"/>
        <w:spacing w:after="0"/>
        <w:ind w:left="360"/>
        <w:jc w:val="both"/>
        <w:rPr>
          <w:rFonts w:ascii="Times New Roman" w:hAnsi="Times New Roman" w:cs="Times New Roman"/>
          <w:color w:val="000000" w:themeColor="text1"/>
          <w:sz w:val="24"/>
          <w:szCs w:val="24"/>
        </w:rPr>
      </w:pPr>
    </w:p>
    <w:p w14:paraId="4B020969" w14:textId="140C8BF8" w:rsidR="00E22B1E" w:rsidRPr="00B624F3" w:rsidRDefault="00522DF9" w:rsidP="008B2452">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r w:rsidR="00E22B1E" w:rsidRPr="00B624F3">
        <w:rPr>
          <w:rFonts w:ascii="Times New Roman" w:hAnsi="Times New Roman" w:cs="Times New Roman"/>
          <w:b/>
          <w:color w:val="000000" w:themeColor="text1"/>
          <w:sz w:val="24"/>
          <w:szCs w:val="24"/>
        </w:rPr>
        <w:t>X. Administratīvā atbildība par noteiktumu neievērošanu</w:t>
      </w:r>
    </w:p>
    <w:p w14:paraId="282FCBED" w14:textId="1B12D3B2"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noteikumu pārkāpšanu administratīvi atbildīgs ir reklāmas devējs.</w:t>
      </w:r>
    </w:p>
    <w:p w14:paraId="59A087B5" w14:textId="4ED937E8" w:rsidR="00382F71" w:rsidRDefault="00382F71"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Par noteikumu </w:t>
      </w:r>
      <w:r>
        <w:rPr>
          <w:rFonts w:ascii="Times New Roman" w:hAnsi="Times New Roman" w:cs="Times New Roman"/>
          <w:color w:val="000000" w:themeColor="text1"/>
          <w:sz w:val="24"/>
          <w:szCs w:val="24"/>
        </w:rPr>
        <w:t>4., 2</w:t>
      </w:r>
      <w:r w:rsidR="00906A2C">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CC6334">
        <w:rPr>
          <w:rFonts w:ascii="Times New Roman" w:hAnsi="Times New Roman" w:cs="Times New Roman"/>
          <w:color w:val="000000" w:themeColor="text1"/>
          <w:sz w:val="24"/>
          <w:szCs w:val="24"/>
        </w:rPr>
        <w:t xml:space="preserve"> un </w:t>
      </w:r>
      <w:r>
        <w:rPr>
          <w:rFonts w:ascii="Times New Roman" w:hAnsi="Times New Roman" w:cs="Times New Roman"/>
          <w:color w:val="000000" w:themeColor="text1"/>
          <w:sz w:val="24"/>
          <w:szCs w:val="24"/>
        </w:rPr>
        <w:t>2</w:t>
      </w:r>
      <w:r w:rsidR="00266A5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punkta </w:t>
      </w:r>
      <w:r w:rsidRPr="00B624F3">
        <w:rPr>
          <w:rFonts w:ascii="Times New Roman" w:hAnsi="Times New Roman" w:cs="Times New Roman"/>
          <w:color w:val="000000" w:themeColor="text1"/>
          <w:sz w:val="24"/>
          <w:szCs w:val="24"/>
        </w:rPr>
        <w:t>neievērošanu piemērojams administratīvais sods –</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brīdinājums vai naudas sods fiziskai personai ir līdz </w:t>
      </w:r>
      <w:r w:rsidR="00B9168E">
        <w:rPr>
          <w:rFonts w:ascii="Times New Roman" w:hAnsi="Times New Roman" w:cs="Times New Roman"/>
          <w:color w:val="000000" w:themeColor="text1"/>
          <w:sz w:val="24"/>
          <w:szCs w:val="24"/>
        </w:rPr>
        <w:t>4</w:t>
      </w:r>
      <w:r w:rsidRPr="00B624F3">
        <w:rPr>
          <w:rFonts w:ascii="Times New Roman" w:hAnsi="Times New Roman" w:cs="Times New Roman"/>
          <w:color w:val="000000" w:themeColor="text1"/>
          <w:sz w:val="24"/>
          <w:szCs w:val="24"/>
        </w:rPr>
        <w:t>0 naudas soda vienībām, juridiskai personai –</w:t>
      </w:r>
      <w:r>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līdz </w:t>
      </w:r>
      <w:r w:rsidR="00B9168E">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0</w:t>
      </w:r>
      <w:r w:rsidRPr="00B624F3">
        <w:rPr>
          <w:rFonts w:ascii="Times New Roman" w:hAnsi="Times New Roman" w:cs="Times New Roman"/>
          <w:color w:val="000000" w:themeColor="text1"/>
          <w:sz w:val="24"/>
          <w:szCs w:val="24"/>
        </w:rPr>
        <w:t xml:space="preserve"> naudas soda vienībām.</w:t>
      </w:r>
    </w:p>
    <w:p w14:paraId="4CAF0136" w14:textId="5E7E3689" w:rsidR="00E22B1E" w:rsidRPr="00B624F3" w:rsidRDefault="00E22B1E" w:rsidP="00E22B1E">
      <w:pPr>
        <w:pStyle w:val="Sarakstarindkopa"/>
        <w:numPr>
          <w:ilvl w:val="0"/>
          <w:numId w:val="3"/>
        </w:numPr>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Par noteikumu</w:t>
      </w:r>
      <w:r w:rsidR="005610C2">
        <w:rPr>
          <w:rFonts w:ascii="Times New Roman" w:hAnsi="Times New Roman" w:cs="Times New Roman"/>
          <w:color w:val="000000" w:themeColor="text1"/>
          <w:sz w:val="24"/>
          <w:szCs w:val="24"/>
        </w:rPr>
        <w:t xml:space="preserve"> </w:t>
      </w:r>
      <w:r w:rsidR="00AB36CD">
        <w:rPr>
          <w:rFonts w:ascii="Times New Roman" w:hAnsi="Times New Roman" w:cs="Times New Roman"/>
          <w:color w:val="000000" w:themeColor="text1"/>
          <w:sz w:val="24"/>
          <w:szCs w:val="24"/>
        </w:rPr>
        <w:t>3</w:t>
      </w:r>
      <w:r w:rsidR="007D7092">
        <w:rPr>
          <w:rFonts w:ascii="Times New Roman" w:hAnsi="Times New Roman" w:cs="Times New Roman"/>
          <w:color w:val="000000" w:themeColor="text1"/>
          <w:sz w:val="24"/>
          <w:szCs w:val="24"/>
        </w:rPr>
        <w:t>0</w:t>
      </w:r>
      <w:r w:rsidR="005610C2">
        <w:rPr>
          <w:rFonts w:ascii="Times New Roman" w:hAnsi="Times New Roman" w:cs="Times New Roman"/>
          <w:color w:val="000000" w:themeColor="text1"/>
          <w:sz w:val="24"/>
          <w:szCs w:val="24"/>
        </w:rPr>
        <w:t xml:space="preserve">. un </w:t>
      </w:r>
      <w:r w:rsidR="00AB36CD">
        <w:rPr>
          <w:rFonts w:ascii="Times New Roman" w:hAnsi="Times New Roman" w:cs="Times New Roman"/>
          <w:color w:val="000000" w:themeColor="text1"/>
          <w:sz w:val="24"/>
          <w:szCs w:val="24"/>
        </w:rPr>
        <w:t>3</w:t>
      </w:r>
      <w:r w:rsidR="00791709">
        <w:rPr>
          <w:rFonts w:ascii="Times New Roman" w:hAnsi="Times New Roman" w:cs="Times New Roman"/>
          <w:color w:val="000000" w:themeColor="text1"/>
          <w:sz w:val="24"/>
          <w:szCs w:val="24"/>
        </w:rPr>
        <w:t>2</w:t>
      </w:r>
      <w:r w:rsidR="00AB36CD">
        <w:rPr>
          <w:rFonts w:ascii="Times New Roman" w:hAnsi="Times New Roman" w:cs="Times New Roman"/>
          <w:color w:val="000000" w:themeColor="text1"/>
          <w:sz w:val="24"/>
          <w:szCs w:val="24"/>
        </w:rPr>
        <w:t>.</w:t>
      </w:r>
      <w:r w:rsidR="00A0490C">
        <w:rPr>
          <w:rFonts w:ascii="Times New Roman" w:hAnsi="Times New Roman" w:cs="Times New Roman"/>
          <w:color w:val="000000" w:themeColor="text1"/>
          <w:sz w:val="24"/>
          <w:szCs w:val="24"/>
        </w:rPr>
        <w:t xml:space="preserve"> punkta </w:t>
      </w:r>
      <w:r w:rsidRPr="00B624F3">
        <w:rPr>
          <w:rFonts w:ascii="Times New Roman" w:hAnsi="Times New Roman" w:cs="Times New Roman"/>
          <w:color w:val="000000" w:themeColor="text1"/>
          <w:sz w:val="24"/>
          <w:szCs w:val="24"/>
        </w:rPr>
        <w:t>neievērošanu piemērojams administratīvais sods –</w:t>
      </w:r>
      <w:r w:rsidR="00522DF9">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brīdinājums vai naudas sods fiziskai personai ir līdz </w:t>
      </w:r>
      <w:r w:rsidR="001C0AA7">
        <w:rPr>
          <w:rFonts w:ascii="Times New Roman" w:hAnsi="Times New Roman" w:cs="Times New Roman"/>
          <w:color w:val="000000" w:themeColor="text1"/>
          <w:sz w:val="24"/>
          <w:szCs w:val="24"/>
        </w:rPr>
        <w:t>80</w:t>
      </w:r>
      <w:r w:rsidRPr="00B624F3">
        <w:rPr>
          <w:rFonts w:ascii="Times New Roman" w:hAnsi="Times New Roman" w:cs="Times New Roman"/>
          <w:color w:val="000000" w:themeColor="text1"/>
          <w:sz w:val="24"/>
          <w:szCs w:val="24"/>
        </w:rPr>
        <w:t xml:space="preserve"> naudas soda vienībām, juridiskai personai –</w:t>
      </w:r>
      <w:r w:rsidR="0094755F">
        <w:rPr>
          <w:rFonts w:ascii="Times New Roman" w:hAnsi="Times New Roman" w:cs="Times New Roman"/>
          <w:color w:val="000000" w:themeColor="text1"/>
          <w:sz w:val="24"/>
          <w:szCs w:val="24"/>
        </w:rPr>
        <w:t xml:space="preserve"> </w:t>
      </w:r>
      <w:r w:rsidRPr="00B624F3">
        <w:rPr>
          <w:rFonts w:ascii="Times New Roman" w:hAnsi="Times New Roman" w:cs="Times New Roman"/>
          <w:color w:val="000000" w:themeColor="text1"/>
          <w:sz w:val="24"/>
          <w:szCs w:val="24"/>
        </w:rPr>
        <w:t xml:space="preserve">līdz </w:t>
      </w:r>
      <w:r w:rsidR="001C0AA7">
        <w:rPr>
          <w:rFonts w:ascii="Times New Roman" w:hAnsi="Times New Roman" w:cs="Times New Roman"/>
          <w:color w:val="000000" w:themeColor="text1"/>
          <w:sz w:val="24"/>
          <w:szCs w:val="24"/>
        </w:rPr>
        <w:t>200</w:t>
      </w:r>
      <w:r w:rsidRPr="00B624F3">
        <w:rPr>
          <w:rFonts w:ascii="Times New Roman" w:hAnsi="Times New Roman" w:cs="Times New Roman"/>
          <w:color w:val="000000" w:themeColor="text1"/>
          <w:sz w:val="24"/>
          <w:szCs w:val="24"/>
        </w:rPr>
        <w:t xml:space="preserve"> naudas soda vienībām.</w:t>
      </w:r>
    </w:p>
    <w:p w14:paraId="007A9D5A" w14:textId="049B92EC" w:rsidR="00F01ED4" w:rsidRPr="008B2452" w:rsidRDefault="00B32EED" w:rsidP="008B2452">
      <w:pPr>
        <w:pStyle w:val="Sarakstarindkopa"/>
        <w:numPr>
          <w:ilvl w:val="0"/>
          <w:numId w:val="3"/>
        </w:numPr>
        <w:spacing w:after="0"/>
        <w:ind w:left="357" w:hanging="357"/>
        <w:jc w:val="both"/>
        <w:rPr>
          <w:rFonts w:ascii="Times New Roman" w:hAnsi="Times New Roman" w:cs="Times New Roman"/>
          <w:sz w:val="24"/>
          <w:szCs w:val="24"/>
        </w:rPr>
      </w:pPr>
      <w:r w:rsidRPr="00871A72">
        <w:rPr>
          <w:rFonts w:ascii="Times New Roman" w:hAnsi="Times New Roman" w:cs="Times New Roman"/>
          <w:sz w:val="24"/>
          <w:szCs w:val="24"/>
        </w:rPr>
        <w:t xml:space="preserve">Kontrolēt šo noteikumu prasību izpildi un veikt administratīvā pārkāpuma procesu par noteikumu pārkāpšanu līdz administratīvā pārkāpuma lietas izskatīšanai ir tiesīgas </w:t>
      </w:r>
      <w:r w:rsidR="0053252D">
        <w:rPr>
          <w:rFonts w:ascii="Times New Roman" w:hAnsi="Times New Roman" w:cs="Times New Roman"/>
          <w:sz w:val="24"/>
          <w:szCs w:val="24"/>
        </w:rPr>
        <w:t xml:space="preserve">Madonas novada būvvaldes un </w:t>
      </w:r>
      <w:r w:rsidRPr="00871A72">
        <w:rPr>
          <w:rFonts w:ascii="Times New Roman" w:hAnsi="Times New Roman" w:cs="Times New Roman"/>
          <w:sz w:val="24"/>
          <w:szCs w:val="24"/>
        </w:rPr>
        <w:t>pašvaldības policijas amatpersonas</w:t>
      </w:r>
      <w:r w:rsidR="00F01ED4" w:rsidRPr="00871A72">
        <w:rPr>
          <w:rFonts w:ascii="Times New Roman" w:hAnsi="Times New Roman" w:cs="Times New Roman"/>
          <w:sz w:val="24"/>
          <w:szCs w:val="24"/>
          <w:shd w:val="clear" w:color="auto" w:fill="FFFFFF"/>
        </w:rPr>
        <w:t>. Administratīvā pārkāpuma lietu izskata Madonas novada pašvaldības Administratīvā komisija.</w:t>
      </w:r>
      <w:r w:rsidRPr="00871A72">
        <w:rPr>
          <w:rFonts w:ascii="Times New Roman" w:hAnsi="Times New Roman" w:cs="Times New Roman"/>
          <w:sz w:val="24"/>
          <w:szCs w:val="24"/>
          <w:shd w:val="clear" w:color="auto" w:fill="FFFFFF"/>
        </w:rPr>
        <w:t xml:space="preserve"> </w:t>
      </w:r>
    </w:p>
    <w:p w14:paraId="56E09B0D" w14:textId="77777777" w:rsidR="008B2452" w:rsidRPr="00871A72" w:rsidRDefault="008B2452" w:rsidP="008B2452">
      <w:pPr>
        <w:pStyle w:val="Sarakstarindkopa"/>
        <w:spacing w:after="0"/>
        <w:ind w:left="357"/>
        <w:jc w:val="both"/>
        <w:rPr>
          <w:rFonts w:ascii="Times New Roman" w:hAnsi="Times New Roman" w:cs="Times New Roman"/>
          <w:sz w:val="24"/>
          <w:szCs w:val="24"/>
        </w:rPr>
      </w:pPr>
    </w:p>
    <w:p w14:paraId="709E2919" w14:textId="6B34665B" w:rsidR="00522DF9" w:rsidRPr="00B624F3" w:rsidRDefault="00522DF9" w:rsidP="008B2452">
      <w:pPr>
        <w:spacing w:after="0" w:line="240" w:lineRule="auto"/>
        <w:jc w:val="center"/>
        <w:rPr>
          <w:rFonts w:ascii="Times New Roman" w:hAnsi="Times New Roman" w:cs="Times New Roman"/>
          <w:b/>
          <w:bCs/>
          <w:color w:val="000000" w:themeColor="text1"/>
          <w:sz w:val="24"/>
          <w:szCs w:val="24"/>
          <w:shd w:val="clear" w:color="auto" w:fill="FFFFFF"/>
        </w:rPr>
      </w:pPr>
      <w:r w:rsidRPr="00B624F3">
        <w:rPr>
          <w:rFonts w:ascii="Times New Roman" w:hAnsi="Times New Roman" w:cs="Times New Roman"/>
          <w:b/>
          <w:color w:val="000000" w:themeColor="text1"/>
          <w:sz w:val="24"/>
          <w:szCs w:val="24"/>
        </w:rPr>
        <w:t xml:space="preserve">X. </w:t>
      </w:r>
      <w:r w:rsidRPr="00B624F3">
        <w:rPr>
          <w:rFonts w:ascii="Times New Roman" w:hAnsi="Times New Roman" w:cs="Times New Roman"/>
          <w:b/>
          <w:bCs/>
          <w:color w:val="000000" w:themeColor="text1"/>
          <w:sz w:val="24"/>
          <w:szCs w:val="24"/>
          <w:shd w:val="clear" w:color="auto" w:fill="FFFFFF"/>
        </w:rPr>
        <w:t>Pašvaldības nodevas par reklāmas izvietošanu publiskās vietās vai vietās, kas vērstas pret publisku vietu, likme un maksāšanas kārtība</w:t>
      </w:r>
    </w:p>
    <w:p w14:paraId="7E9BA687" w14:textId="77777777" w:rsidR="00522DF9" w:rsidRPr="00B624F3" w:rsidRDefault="00522DF9" w:rsidP="00B95414">
      <w:pPr>
        <w:pStyle w:val="Sarakstarindkopa"/>
        <w:numPr>
          <w:ilvl w:val="0"/>
          <w:numId w:val="3"/>
        </w:numPr>
        <w:spacing w:after="0" w:line="240" w:lineRule="auto"/>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maksātāji ir fiziskās un juridiskās personas, kas izvieto reklāmu vai reklāmas objektus publiskās vietās vai vietās, kas vērstas pret publisku vietu, Madonas novada pašvaldības administratīvajā teritorijā.</w:t>
      </w:r>
    </w:p>
    <w:p w14:paraId="34509263" w14:textId="544793AA" w:rsidR="00522DF9" w:rsidRPr="00B624F3" w:rsidRDefault="00522DF9" w:rsidP="00522DF9">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shd w:val="clear" w:color="auto" w:fill="FFFFFF"/>
        </w:rPr>
        <w:t>Pašvaldības nodevas objekts ir reklāma, kas tiek izvietota Madonas novada pašvaldības administratīvajā teritorijā publiskā vietā vai vietā, kas vērstas pret publisku vietu.</w:t>
      </w:r>
    </w:p>
    <w:p w14:paraId="120CB7DC"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Papildus normatīvajos aktos noteiktajiem atbrīvojumiem no pašvaldības nodevas tiek atbrīvota nekomerciāla vizuālā informācija:</w:t>
      </w:r>
    </w:p>
    <w:p w14:paraId="0CF628E0"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sociālā reklāma;</w:t>
      </w:r>
    </w:p>
    <w:p w14:paraId="5A8AC47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labdarības pasākumiem;</w:t>
      </w:r>
    </w:p>
    <w:p w14:paraId="189FA75B"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Latvijas Republikā reģistrēto reliģisko konfesiju pasākumiem;</w:t>
      </w:r>
    </w:p>
    <w:p w14:paraId="3FE40249"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mākslu, kultūru, zinātni, izglītību un sportu veicinošiem pasākumiem;</w:t>
      </w:r>
    </w:p>
    <w:p w14:paraId="29387526"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vai atbalstītiem sporta pasākumiem;</w:t>
      </w:r>
    </w:p>
    <w:p w14:paraId="75F30958"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lastRenderedPageBreak/>
        <w:t>par dabas (vides) aizsardzību un ar to saistītiem pasākumiem (ja netiek reklamēts konkrētais ražotājs, ražotāja produkts vai pakalpojums),</w:t>
      </w:r>
    </w:p>
    <w:p w14:paraId="07BA6D4F"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veselības aizsardzību vai ar to saistītiem pasākumiem (ja netiek reklamēts konkrētais ražotājs, ražotāja produkts vai pakalpojums);</w:t>
      </w:r>
    </w:p>
    <w:p w14:paraId="16001863"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par valsts un pašvaldības rīkotiem starptautiskiem pasākumiem;</w:t>
      </w:r>
    </w:p>
    <w:p w14:paraId="1CB459A5" w14:textId="77777777" w:rsidR="00522DF9" w:rsidRPr="00B624F3" w:rsidRDefault="00522DF9" w:rsidP="00522DF9">
      <w:pPr>
        <w:pStyle w:val="tv213"/>
        <w:numPr>
          <w:ilvl w:val="1"/>
          <w:numId w:val="3"/>
        </w:numPr>
        <w:shd w:val="clear" w:color="auto" w:fill="FFFFFF"/>
        <w:spacing w:before="0" w:beforeAutospacing="0" w:after="0" w:afterAutospacing="0" w:line="293" w:lineRule="atLeast"/>
        <w:jc w:val="both"/>
        <w:rPr>
          <w:color w:val="000000" w:themeColor="text1"/>
        </w:rPr>
      </w:pPr>
      <w:r w:rsidRPr="00B624F3">
        <w:rPr>
          <w:color w:val="000000" w:themeColor="text1"/>
        </w:rPr>
        <w:t>normatīvajos aktos noteiktā obligāti izvietojamā informācija;</w:t>
      </w:r>
    </w:p>
    <w:p w14:paraId="4DDFD3F3" w14:textId="77777777" w:rsidR="00522DF9" w:rsidRPr="00B624F3" w:rsidRDefault="00522DF9" w:rsidP="0053252D">
      <w:pPr>
        <w:pStyle w:val="tv213"/>
        <w:numPr>
          <w:ilvl w:val="1"/>
          <w:numId w:val="3"/>
        </w:numPr>
        <w:shd w:val="clear" w:color="auto" w:fill="FFFFFF"/>
        <w:tabs>
          <w:tab w:val="left" w:pos="851"/>
        </w:tabs>
        <w:spacing w:before="0" w:beforeAutospacing="0" w:after="0" w:afterAutospacing="0" w:line="293" w:lineRule="atLeast"/>
        <w:jc w:val="both"/>
        <w:rPr>
          <w:color w:val="000000" w:themeColor="text1"/>
        </w:rPr>
      </w:pPr>
      <w:r w:rsidRPr="00B624F3">
        <w:rPr>
          <w:color w:val="000000" w:themeColor="text1"/>
        </w:rPr>
        <w:t>pašvaldības rīkoto pasākumu reklāma un informācija par tiem (arī svētku noformējums);</w:t>
      </w:r>
    </w:p>
    <w:p w14:paraId="1ED2F648" w14:textId="77777777"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5" w:name="p43"/>
      <w:bookmarkStart w:id="6" w:name="p-1044554"/>
      <w:bookmarkEnd w:id="5"/>
      <w:bookmarkEnd w:id="6"/>
      <w:r w:rsidRPr="00B624F3">
        <w:rPr>
          <w:color w:val="000000" w:themeColor="text1"/>
        </w:rPr>
        <w:t>Par pašvaldības atbalstītu pasākumu šo noteikumu izpratnē tiek uzskatīts pasākums, kuram finansiālu, materiālu, informatīvu vai organizatorisku atbalstu piešķir pašvaldība vai tās iestāde.</w:t>
      </w:r>
    </w:p>
    <w:p w14:paraId="1E3EFC4E" w14:textId="77777777" w:rsidR="00522DF9" w:rsidRPr="00985EB1"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7" w:name="p44"/>
      <w:bookmarkStart w:id="8" w:name="p-1044555"/>
      <w:bookmarkEnd w:id="7"/>
      <w:bookmarkEnd w:id="8"/>
      <w:r w:rsidRPr="00B624F3">
        <w:rPr>
          <w:color w:val="000000" w:themeColor="text1"/>
        </w:rPr>
        <w:t xml:space="preserve">Pašvaldības nodevas likme ir atkarīga no reklāmas veida, izmēriem un reklāmas </w:t>
      </w:r>
      <w:r w:rsidRPr="00985EB1">
        <w:rPr>
          <w:color w:val="000000" w:themeColor="text1"/>
        </w:rPr>
        <w:t>eksponēšanas ilguma.</w:t>
      </w:r>
    </w:p>
    <w:p w14:paraId="7161EF22" w14:textId="76A65E6F" w:rsidR="00522DF9"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9" w:name="p45"/>
      <w:bookmarkStart w:id="10" w:name="p-1044556"/>
      <w:bookmarkEnd w:id="9"/>
      <w:bookmarkEnd w:id="10"/>
      <w:r w:rsidRPr="00985EB1">
        <w:rPr>
          <w:color w:val="000000" w:themeColor="text1"/>
        </w:rPr>
        <w:t>Pašvaldības nodevas apmēr</w:t>
      </w:r>
      <w:r w:rsidR="006B7227" w:rsidRPr="00985EB1">
        <w:rPr>
          <w:color w:val="000000" w:themeColor="text1"/>
        </w:rPr>
        <w:t>u</w:t>
      </w:r>
      <w:r w:rsidRPr="00985EB1">
        <w:rPr>
          <w:color w:val="000000" w:themeColor="text1"/>
        </w:rPr>
        <w:t xml:space="preserve"> par reklāmas izvietošanu Madonas novada pašvaldības administratīvajā teritorijā</w:t>
      </w:r>
      <w:r w:rsidR="006B7227" w:rsidRPr="00985EB1">
        <w:rPr>
          <w:color w:val="000000" w:themeColor="text1"/>
        </w:rPr>
        <w:t xml:space="preserve"> aprēķina pēc formulas</w:t>
      </w:r>
      <w:r w:rsidRPr="00985EB1">
        <w:rPr>
          <w:color w:val="000000" w:themeColor="text1"/>
        </w:rPr>
        <w:t>:</w:t>
      </w:r>
    </w:p>
    <w:p w14:paraId="05FC6DAD" w14:textId="77777777" w:rsidR="008B2452" w:rsidRPr="00985EB1" w:rsidRDefault="008B2452" w:rsidP="008B2452">
      <w:pPr>
        <w:pStyle w:val="tv213"/>
        <w:shd w:val="clear" w:color="auto" w:fill="FFFFFF"/>
        <w:spacing w:before="0" w:beforeAutospacing="0" w:after="0" w:afterAutospacing="0" w:line="293" w:lineRule="atLeast"/>
        <w:ind w:left="360"/>
        <w:jc w:val="both"/>
        <w:rPr>
          <w:color w:val="000000" w:themeColor="text1"/>
        </w:rPr>
      </w:pPr>
    </w:p>
    <w:tbl>
      <w:tblPr>
        <w:tblpPr w:leftFromText="180" w:rightFromText="180" w:vertAnchor="text" w:horzAnchor="margin" w:tblpY="118"/>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7"/>
        <w:gridCol w:w="2358"/>
        <w:gridCol w:w="3356"/>
      </w:tblGrid>
      <w:tr w:rsidR="00ED1969" w:rsidRPr="00985EB1" w14:paraId="76A4DDC4" w14:textId="77777777" w:rsidTr="00FB1202">
        <w:tc>
          <w:tcPr>
            <w:tcW w:w="1850" w:type="pct"/>
            <w:vMerge w:val="restart"/>
            <w:tcBorders>
              <w:top w:val="nil"/>
              <w:left w:val="nil"/>
              <w:bottom w:val="nil"/>
              <w:right w:val="nil"/>
            </w:tcBorders>
            <w:vAlign w:val="center"/>
            <w:hideMark/>
          </w:tcPr>
          <w:p w14:paraId="026DB272" w14:textId="77777777" w:rsidR="00ED1969" w:rsidRPr="00985EB1" w:rsidRDefault="00ED1969" w:rsidP="00FB1202">
            <w:pPr>
              <w:spacing w:before="100" w:beforeAutospacing="1" w:after="100" w:afterAutospacing="1" w:line="293" w:lineRule="atLeast"/>
              <w:jc w:val="right"/>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N =</w:t>
            </w:r>
          </w:p>
        </w:tc>
        <w:tc>
          <w:tcPr>
            <w:tcW w:w="1300" w:type="pct"/>
            <w:tcBorders>
              <w:top w:val="nil"/>
              <w:left w:val="nil"/>
              <w:bottom w:val="single" w:sz="6" w:space="0" w:color="414142"/>
              <w:right w:val="nil"/>
            </w:tcBorders>
            <w:vAlign w:val="bottom"/>
            <w:hideMark/>
          </w:tcPr>
          <w:p w14:paraId="4563724A" w14:textId="77777777" w:rsidR="00ED1969" w:rsidRPr="00985EB1" w:rsidRDefault="00ED1969" w:rsidP="00FB1202">
            <w:pPr>
              <w:spacing w:before="100" w:beforeAutospacing="1" w:after="100" w:afterAutospacing="1" w:line="293" w:lineRule="atLeast"/>
              <w:jc w:val="center"/>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B × L × Z × T × M</w:t>
            </w:r>
          </w:p>
        </w:tc>
        <w:tc>
          <w:tcPr>
            <w:tcW w:w="1850" w:type="pct"/>
            <w:vMerge w:val="restart"/>
            <w:tcBorders>
              <w:top w:val="nil"/>
              <w:left w:val="nil"/>
              <w:bottom w:val="nil"/>
              <w:right w:val="nil"/>
            </w:tcBorders>
            <w:vAlign w:val="center"/>
            <w:hideMark/>
          </w:tcPr>
          <w:p w14:paraId="1324678A" w14:textId="77777777" w:rsidR="00ED1969" w:rsidRPr="00985EB1" w:rsidRDefault="00ED1969" w:rsidP="00FB1202">
            <w:pPr>
              <w:spacing w:before="195" w:after="0" w:line="240" w:lineRule="auto"/>
              <w:rPr>
                <w:rFonts w:ascii="Times New Roman" w:eastAsia="Times New Roman" w:hAnsi="Times New Roman" w:cs="Times New Roman"/>
                <w:sz w:val="24"/>
                <w:szCs w:val="24"/>
              </w:rPr>
            </w:pPr>
          </w:p>
        </w:tc>
      </w:tr>
      <w:tr w:rsidR="00ED1969" w:rsidRPr="00985EB1" w14:paraId="28D92F73" w14:textId="77777777" w:rsidTr="00FB1202">
        <w:tc>
          <w:tcPr>
            <w:tcW w:w="0" w:type="auto"/>
            <w:vMerge/>
            <w:tcBorders>
              <w:top w:val="nil"/>
              <w:left w:val="nil"/>
              <w:bottom w:val="nil"/>
              <w:right w:val="nil"/>
            </w:tcBorders>
            <w:vAlign w:val="center"/>
            <w:hideMark/>
          </w:tcPr>
          <w:p w14:paraId="2DDC90BB" w14:textId="77777777" w:rsidR="00ED1969" w:rsidRPr="00985EB1" w:rsidRDefault="00ED1969" w:rsidP="00FB1202">
            <w:pPr>
              <w:spacing w:before="195" w:after="0" w:line="240" w:lineRule="auto"/>
              <w:rPr>
                <w:rFonts w:ascii="Times New Roman" w:eastAsia="Times New Roman" w:hAnsi="Times New Roman" w:cs="Times New Roman"/>
                <w:b/>
                <w:sz w:val="24"/>
                <w:szCs w:val="24"/>
              </w:rPr>
            </w:pPr>
          </w:p>
        </w:tc>
        <w:tc>
          <w:tcPr>
            <w:tcW w:w="1300" w:type="pct"/>
            <w:tcBorders>
              <w:top w:val="outset" w:sz="6" w:space="0" w:color="414142"/>
              <w:left w:val="nil"/>
              <w:bottom w:val="nil"/>
              <w:right w:val="nil"/>
            </w:tcBorders>
            <w:hideMark/>
          </w:tcPr>
          <w:p w14:paraId="01A91866" w14:textId="77777777" w:rsidR="00ED1969" w:rsidRPr="00985EB1" w:rsidRDefault="00ED1969" w:rsidP="00FB1202">
            <w:pPr>
              <w:spacing w:before="100" w:beforeAutospacing="1" w:after="100" w:afterAutospacing="1" w:line="293" w:lineRule="atLeast"/>
              <w:jc w:val="center"/>
              <w:rPr>
                <w:rFonts w:ascii="Times New Roman" w:eastAsia="Times New Roman" w:hAnsi="Times New Roman" w:cs="Times New Roman"/>
                <w:b/>
                <w:sz w:val="24"/>
                <w:szCs w:val="24"/>
              </w:rPr>
            </w:pPr>
            <w:r w:rsidRPr="00985EB1">
              <w:rPr>
                <w:rFonts w:ascii="Times New Roman" w:eastAsia="Times New Roman" w:hAnsi="Times New Roman" w:cs="Times New Roman"/>
                <w:b/>
                <w:sz w:val="24"/>
                <w:szCs w:val="24"/>
              </w:rPr>
              <w:t>30</w:t>
            </w:r>
          </w:p>
        </w:tc>
        <w:tc>
          <w:tcPr>
            <w:tcW w:w="0" w:type="auto"/>
            <w:vMerge/>
            <w:tcBorders>
              <w:top w:val="nil"/>
              <w:left w:val="nil"/>
              <w:bottom w:val="nil"/>
              <w:right w:val="nil"/>
            </w:tcBorders>
            <w:vAlign w:val="center"/>
            <w:hideMark/>
          </w:tcPr>
          <w:p w14:paraId="4F19B8F3" w14:textId="77777777" w:rsidR="00ED1969" w:rsidRPr="00985EB1" w:rsidRDefault="00ED1969" w:rsidP="00FB1202">
            <w:pPr>
              <w:spacing w:after="0" w:line="240" w:lineRule="auto"/>
              <w:rPr>
                <w:rFonts w:ascii="Times New Roman" w:eastAsia="Times New Roman" w:hAnsi="Times New Roman" w:cs="Times New Roman"/>
                <w:sz w:val="24"/>
                <w:szCs w:val="24"/>
              </w:rPr>
            </w:pPr>
          </w:p>
        </w:tc>
      </w:tr>
    </w:tbl>
    <w:p w14:paraId="7FE014DD" w14:textId="77777777" w:rsidR="008B2452" w:rsidRPr="008B2452" w:rsidRDefault="008B2452" w:rsidP="008B2452">
      <w:pPr>
        <w:pStyle w:val="tv213"/>
        <w:shd w:val="clear" w:color="auto" w:fill="FFFFFF"/>
        <w:spacing w:before="0" w:beforeAutospacing="0" w:after="0" w:afterAutospacing="0"/>
        <w:ind w:left="709"/>
        <w:jc w:val="both"/>
        <w:rPr>
          <w:color w:val="000000" w:themeColor="text1"/>
        </w:rPr>
      </w:pPr>
    </w:p>
    <w:p w14:paraId="626D1495" w14:textId="1793102C"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N</w:t>
      </w:r>
      <w:r w:rsidRPr="00985EB1">
        <w:rPr>
          <w:color w:val="000000" w:themeColor="text1"/>
        </w:rPr>
        <w:t xml:space="preserve"> – nodeva (reklāmas periodam);</w:t>
      </w:r>
    </w:p>
    <w:p w14:paraId="0DBB70B3" w14:textId="2013930D"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B</w:t>
      </w:r>
      <w:r w:rsidRPr="00985EB1">
        <w:rPr>
          <w:color w:val="000000" w:themeColor="text1"/>
        </w:rPr>
        <w:t xml:space="preserve"> – reklāmas nodevas bāzes likme - 1,</w:t>
      </w:r>
      <w:r w:rsidR="00D300A2" w:rsidRPr="00985EB1">
        <w:rPr>
          <w:color w:val="000000" w:themeColor="text1"/>
        </w:rPr>
        <w:t>42</w:t>
      </w:r>
      <w:r w:rsidRPr="00985EB1">
        <w:rPr>
          <w:color w:val="000000" w:themeColor="text1"/>
        </w:rPr>
        <w:t xml:space="preserve"> </w:t>
      </w:r>
      <w:proofErr w:type="spellStart"/>
      <w:r w:rsidRPr="00985EB1">
        <w:rPr>
          <w:color w:val="000000" w:themeColor="text1"/>
        </w:rPr>
        <w:t>euro</w:t>
      </w:r>
      <w:proofErr w:type="spellEnd"/>
      <w:r w:rsidRPr="00985EB1">
        <w:rPr>
          <w:color w:val="000000" w:themeColor="text1"/>
        </w:rPr>
        <w:t>;</w:t>
      </w:r>
    </w:p>
    <w:p w14:paraId="6ADF2AF6" w14:textId="62730430"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L</w:t>
      </w:r>
      <w:r w:rsidRPr="00985EB1">
        <w:rPr>
          <w:color w:val="000000" w:themeColor="text1"/>
        </w:rPr>
        <w:t xml:space="preserve"> – reklāmas laukums (objekta izmērs m</w:t>
      </w:r>
      <w:r w:rsidRPr="00985EB1">
        <w:rPr>
          <w:color w:val="000000" w:themeColor="text1"/>
          <w:vertAlign w:val="superscript"/>
        </w:rPr>
        <w:t>2</w:t>
      </w:r>
      <w:r w:rsidRPr="00985EB1">
        <w:rPr>
          <w:color w:val="000000" w:themeColor="text1"/>
        </w:rPr>
        <w:t>). Ja reklāmas virsmas izmērs ir mazāks par vienu kvadrātmetru, aprēķinos piemēro minimālo virsmas laukuma izmēru – vienu kvadrātmetru</w:t>
      </w:r>
      <w:r w:rsidR="006014E2" w:rsidRPr="00985EB1">
        <w:rPr>
          <w:color w:val="000000" w:themeColor="text1"/>
        </w:rPr>
        <w:t>;</w:t>
      </w:r>
    </w:p>
    <w:p w14:paraId="0E801874" w14:textId="5A1011CA" w:rsidR="00ED1969" w:rsidRPr="00985EB1" w:rsidRDefault="00ED1969" w:rsidP="0030615E">
      <w:pPr>
        <w:pStyle w:val="tv213"/>
        <w:numPr>
          <w:ilvl w:val="1"/>
          <w:numId w:val="3"/>
        </w:numPr>
        <w:shd w:val="clear" w:color="auto" w:fill="FFFFFF"/>
        <w:spacing w:before="0" w:beforeAutospacing="0" w:after="0" w:afterAutospacing="0"/>
        <w:ind w:left="709" w:hanging="567"/>
        <w:jc w:val="both"/>
        <w:rPr>
          <w:color w:val="000000" w:themeColor="text1"/>
        </w:rPr>
      </w:pPr>
      <w:r w:rsidRPr="00985EB1">
        <w:rPr>
          <w:b/>
          <w:color w:val="000000" w:themeColor="text1"/>
        </w:rPr>
        <w:t>Z</w:t>
      </w:r>
      <w:r w:rsidR="006014E2" w:rsidRPr="00985EB1">
        <w:rPr>
          <w:color w:val="000000" w:themeColor="text1"/>
        </w:rPr>
        <w:t xml:space="preserve"> – zonas koeficients:</w:t>
      </w:r>
      <w:r w:rsidRPr="00985EB1">
        <w:rPr>
          <w:color w:val="000000" w:themeColor="text1"/>
        </w:rPr>
        <w:t xml:space="preserve"> </w:t>
      </w:r>
    </w:p>
    <w:p w14:paraId="6336E1FF" w14:textId="5E0CBC63"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1. zona (Madonas pilsēta) – 2;</w:t>
      </w:r>
    </w:p>
    <w:p w14:paraId="4B88D4E5" w14:textId="5499DA37"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2. zona (Cesvaines pilsēta, Ērgļu ciems, Lubānas pilsēta) – 1,5;</w:t>
      </w:r>
    </w:p>
    <w:p w14:paraId="5B5C2630" w14:textId="41744804"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3.zona (pārējā novada teritorijā) – 1;</w:t>
      </w:r>
    </w:p>
    <w:p w14:paraId="7931E6D6" w14:textId="5622F472" w:rsidR="00ED1969" w:rsidRPr="00985EB1" w:rsidRDefault="00ED1969" w:rsidP="0030615E">
      <w:pPr>
        <w:pStyle w:val="tv213"/>
        <w:numPr>
          <w:ilvl w:val="2"/>
          <w:numId w:val="3"/>
        </w:numPr>
        <w:shd w:val="clear" w:color="auto" w:fill="FFFFFF"/>
        <w:spacing w:before="0" w:beforeAutospacing="0" w:after="0" w:afterAutospacing="0"/>
        <w:ind w:left="1418"/>
        <w:jc w:val="both"/>
        <w:rPr>
          <w:color w:val="000000" w:themeColor="text1"/>
        </w:rPr>
      </w:pPr>
      <w:r w:rsidRPr="00985EB1">
        <w:rPr>
          <w:color w:val="000000" w:themeColor="text1"/>
        </w:rPr>
        <w:t>4. zona (mobilā reklāma vai reklāma uz sabiedriskā transporta) – 2,5.</w:t>
      </w:r>
    </w:p>
    <w:p w14:paraId="0A71930F" w14:textId="64B7F73F" w:rsidR="00ED1969" w:rsidRPr="00985EB1" w:rsidRDefault="00ED1969" w:rsidP="00ED1969">
      <w:pPr>
        <w:pStyle w:val="tv213"/>
        <w:numPr>
          <w:ilvl w:val="1"/>
          <w:numId w:val="3"/>
        </w:numPr>
        <w:shd w:val="clear" w:color="auto" w:fill="FFFFFF"/>
        <w:spacing w:before="0" w:beforeAutospacing="0" w:after="0" w:afterAutospacing="0"/>
        <w:jc w:val="both"/>
        <w:rPr>
          <w:color w:val="000000" w:themeColor="text1"/>
        </w:rPr>
      </w:pPr>
      <w:r w:rsidRPr="00985EB1">
        <w:rPr>
          <w:b/>
          <w:color w:val="000000" w:themeColor="text1"/>
        </w:rPr>
        <w:t>T</w:t>
      </w:r>
      <w:r w:rsidRPr="00985EB1">
        <w:rPr>
          <w:color w:val="000000" w:themeColor="text1"/>
        </w:rPr>
        <w:t xml:space="preserve"> – tematiskais koeficients</w:t>
      </w:r>
      <w:r w:rsidR="006014E2" w:rsidRPr="00985EB1">
        <w:rPr>
          <w:color w:val="000000" w:themeColor="text1"/>
        </w:rPr>
        <w:t>:</w:t>
      </w:r>
    </w:p>
    <w:p w14:paraId="6462868E" w14:textId="51CE581D"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digitālā un dinamiskā reklāma – 2;</w:t>
      </w:r>
    </w:p>
    <w:p w14:paraId="32D0F258" w14:textId="7ECBF912" w:rsidR="00ED1969" w:rsidRPr="00985EB1"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pārējās reklāmas, sludinājumi un cita vizuālā informācija – 1</w:t>
      </w:r>
      <w:r w:rsidR="006014E2" w:rsidRPr="00985EB1">
        <w:rPr>
          <w:color w:val="000000" w:themeColor="text1"/>
        </w:rPr>
        <w:t>;</w:t>
      </w:r>
    </w:p>
    <w:p w14:paraId="14EDDE02" w14:textId="3A058B57" w:rsidR="00ED1969" w:rsidRDefault="00ED1969"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 xml:space="preserve">informācija par Madonas novada pašvaldības atbalstītiem mākslu, kultūru, zinātni, izglītību vai sportu veicinošiem </w:t>
      </w:r>
      <w:r w:rsidR="006014E2" w:rsidRPr="00985EB1">
        <w:rPr>
          <w:color w:val="000000" w:themeColor="text1"/>
        </w:rPr>
        <w:t>pasākumiem – 0,5;</w:t>
      </w:r>
    </w:p>
    <w:p w14:paraId="425F2AAC" w14:textId="097321C9" w:rsidR="00FF3047" w:rsidRPr="00FF3047" w:rsidRDefault="00FF3047" w:rsidP="00ED1969">
      <w:pPr>
        <w:pStyle w:val="tv213"/>
        <w:numPr>
          <w:ilvl w:val="2"/>
          <w:numId w:val="3"/>
        </w:numPr>
        <w:shd w:val="clear" w:color="auto" w:fill="FFFFFF"/>
        <w:spacing w:before="0" w:beforeAutospacing="0" w:after="0" w:afterAutospacing="0"/>
        <w:jc w:val="both"/>
        <w:rPr>
          <w:color w:val="000000" w:themeColor="text1"/>
        </w:rPr>
      </w:pPr>
      <w:r>
        <w:t>p</w:t>
      </w:r>
      <w:r w:rsidR="002B1280">
        <w:t>aku skapji, kafijas automāti u.c. iekārtas – 0,2</w:t>
      </w:r>
      <w:r>
        <w:t>;</w:t>
      </w:r>
    </w:p>
    <w:p w14:paraId="01BF5EA1" w14:textId="7918E242" w:rsidR="006F5F2C" w:rsidRPr="00985EB1" w:rsidRDefault="00FF3047" w:rsidP="00ED1969">
      <w:pPr>
        <w:pStyle w:val="tv213"/>
        <w:numPr>
          <w:ilvl w:val="2"/>
          <w:numId w:val="3"/>
        </w:numPr>
        <w:shd w:val="clear" w:color="auto" w:fill="FFFFFF"/>
        <w:spacing w:before="0" w:beforeAutospacing="0" w:after="0" w:afterAutospacing="0"/>
        <w:jc w:val="both"/>
        <w:rPr>
          <w:color w:val="000000" w:themeColor="text1"/>
        </w:rPr>
      </w:pPr>
      <w:r w:rsidRPr="00985EB1">
        <w:rPr>
          <w:color w:val="000000" w:themeColor="text1"/>
        </w:rPr>
        <w:t xml:space="preserve">priekšvēlēšanu aģitācijas materiāli – </w:t>
      </w:r>
      <w:r>
        <w:rPr>
          <w:color w:val="000000" w:themeColor="text1"/>
        </w:rPr>
        <w:t>0,</w:t>
      </w:r>
      <w:r w:rsidRPr="00985EB1">
        <w:rPr>
          <w:color w:val="000000" w:themeColor="text1"/>
        </w:rPr>
        <w:t>2</w:t>
      </w:r>
      <w:r w:rsidR="002B1280">
        <w:t>.</w:t>
      </w:r>
    </w:p>
    <w:p w14:paraId="046AA382" w14:textId="241BB605" w:rsidR="00ED1969" w:rsidRPr="00985EB1" w:rsidRDefault="00ED1969" w:rsidP="00ED1969">
      <w:pPr>
        <w:pStyle w:val="tv213"/>
        <w:numPr>
          <w:ilvl w:val="1"/>
          <w:numId w:val="3"/>
        </w:numPr>
        <w:shd w:val="clear" w:color="auto" w:fill="FFFFFF"/>
        <w:spacing w:before="0" w:beforeAutospacing="0" w:after="0" w:afterAutospacing="0"/>
        <w:jc w:val="both"/>
        <w:rPr>
          <w:color w:val="000000" w:themeColor="text1"/>
        </w:rPr>
      </w:pPr>
      <w:r w:rsidRPr="00985EB1">
        <w:rPr>
          <w:b/>
          <w:color w:val="000000" w:themeColor="text1"/>
        </w:rPr>
        <w:t>M</w:t>
      </w:r>
      <w:r w:rsidRPr="00985EB1">
        <w:rPr>
          <w:color w:val="000000" w:themeColor="text1"/>
        </w:rPr>
        <w:t xml:space="preserve"> – izvietošanas laiks dienās.</w:t>
      </w:r>
    </w:p>
    <w:p w14:paraId="0A0F6F39" w14:textId="7E1FB2A4"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Ja vienā reklāmas objektā vienlaicīgi tiek eksponēta reklāma ar dažādiem tematikas koeficientiem, tad piemērojams lielākais tematikas koeficients.</w:t>
      </w:r>
    </w:p>
    <w:p w14:paraId="67BF1B19" w14:textId="451FB613" w:rsidR="00ED1969" w:rsidRPr="00985EB1" w:rsidRDefault="00ED1969" w:rsidP="00ED1969">
      <w:pPr>
        <w:pStyle w:val="tv213"/>
        <w:numPr>
          <w:ilvl w:val="0"/>
          <w:numId w:val="3"/>
        </w:numPr>
        <w:shd w:val="clear" w:color="auto" w:fill="FFFFFF"/>
        <w:spacing w:before="0" w:beforeAutospacing="0" w:after="0" w:afterAutospacing="0"/>
        <w:jc w:val="both"/>
        <w:rPr>
          <w:color w:val="000000" w:themeColor="text1"/>
        </w:rPr>
      </w:pPr>
      <w:r w:rsidRPr="00985EB1">
        <w:rPr>
          <w:color w:val="000000" w:themeColor="text1"/>
        </w:rPr>
        <w:t xml:space="preserve">Reklāmai, kas tiek izvietota publiska pasākuma laikā un organizēšanas vietā, noteikta nemainīga nodevas likme </w:t>
      </w:r>
      <w:r w:rsidR="00097195" w:rsidRPr="00985EB1">
        <w:rPr>
          <w:color w:val="000000" w:themeColor="text1"/>
        </w:rPr>
        <w:t>10,00</w:t>
      </w:r>
      <w:r w:rsidRPr="00985EB1">
        <w:rPr>
          <w:color w:val="000000" w:themeColor="text1"/>
        </w:rPr>
        <w:t xml:space="preserve"> </w:t>
      </w:r>
      <w:proofErr w:type="spellStart"/>
      <w:r w:rsidRPr="00985EB1">
        <w:rPr>
          <w:color w:val="000000" w:themeColor="text1"/>
        </w:rPr>
        <w:t>euro</w:t>
      </w:r>
      <w:proofErr w:type="spellEnd"/>
      <w:r w:rsidRPr="00985EB1">
        <w:rPr>
          <w:color w:val="000000" w:themeColor="text1"/>
        </w:rPr>
        <w:t xml:space="preserve"> dienā par katru reklāmu.</w:t>
      </w:r>
    </w:p>
    <w:p w14:paraId="7C4C28A0" w14:textId="60B641EF" w:rsidR="00522DF9" w:rsidRPr="00B624F3" w:rsidRDefault="00522DF9" w:rsidP="00522DF9">
      <w:pPr>
        <w:pStyle w:val="tv213"/>
        <w:numPr>
          <w:ilvl w:val="0"/>
          <w:numId w:val="3"/>
        </w:numPr>
        <w:shd w:val="clear" w:color="auto" w:fill="FFFFFF"/>
        <w:spacing w:before="0" w:beforeAutospacing="0" w:after="0" w:afterAutospacing="0" w:line="293" w:lineRule="atLeast"/>
        <w:jc w:val="both"/>
        <w:rPr>
          <w:color w:val="000000" w:themeColor="text1"/>
        </w:rPr>
      </w:pPr>
      <w:bookmarkStart w:id="11" w:name="p48"/>
      <w:bookmarkStart w:id="12" w:name="p-1044559"/>
      <w:bookmarkStart w:id="13" w:name="p49"/>
      <w:bookmarkStart w:id="14" w:name="p-1044560"/>
      <w:bookmarkEnd w:id="11"/>
      <w:bookmarkEnd w:id="12"/>
      <w:bookmarkEnd w:id="13"/>
      <w:bookmarkEnd w:id="14"/>
      <w:r w:rsidRPr="00B624F3">
        <w:rPr>
          <w:color w:val="000000" w:themeColor="text1"/>
        </w:rPr>
        <w:t>Pašvaldības nodevas apmēru reklāmas izvietošanai aprēķina un nodevas samaksu kontrolē Madonas novada būvvalde. Īstenojot pašvaldības nodevas maksājumu kontroli, Madonas novada būvvaldei ir visas tiesību aktos noteiktās nodokļu administrācijas tiesības. Pašvaldības nodevu samaksā līdz reklāmas izvietošanas atļaujas saņemšanai.</w:t>
      </w:r>
    </w:p>
    <w:p w14:paraId="502683E1" w14:textId="126AED1A" w:rsidR="00522DF9" w:rsidRDefault="00522DF9" w:rsidP="008B2452">
      <w:pPr>
        <w:pStyle w:val="tv213"/>
        <w:numPr>
          <w:ilvl w:val="0"/>
          <w:numId w:val="3"/>
        </w:numPr>
        <w:shd w:val="clear" w:color="auto" w:fill="FFFFFF"/>
        <w:spacing w:before="0" w:beforeAutospacing="0" w:after="0" w:afterAutospacing="0" w:line="293" w:lineRule="atLeast"/>
        <w:ind w:left="357" w:hanging="357"/>
        <w:jc w:val="both"/>
        <w:rPr>
          <w:color w:val="000000" w:themeColor="text1"/>
        </w:rPr>
      </w:pPr>
      <w:bookmarkStart w:id="15" w:name="p50"/>
      <w:bookmarkStart w:id="16" w:name="p-1044561"/>
      <w:bookmarkEnd w:id="15"/>
      <w:bookmarkEnd w:id="16"/>
      <w:r w:rsidRPr="00B624F3">
        <w:rPr>
          <w:color w:val="000000" w:themeColor="text1"/>
        </w:rPr>
        <w:t>Konstatējot faktu par patvaļīgu reklāmas izvietošanu, Madonas novada būvvalde aprēķina pašvaldības nodevu no fakta konstatēšanas brīža līdz reklāmas demontāža</w:t>
      </w:r>
      <w:r w:rsidR="00365FE3">
        <w:rPr>
          <w:color w:val="000000" w:themeColor="text1"/>
        </w:rPr>
        <w:t>s</w:t>
      </w:r>
      <w:r w:rsidRPr="00B624F3">
        <w:rPr>
          <w:color w:val="000000" w:themeColor="text1"/>
        </w:rPr>
        <w:t xml:space="preserve"> atļaujas saņemšanai.</w:t>
      </w:r>
    </w:p>
    <w:p w14:paraId="5131225C" w14:textId="77777777" w:rsidR="008B2452" w:rsidRDefault="008B2452" w:rsidP="008B2452">
      <w:pPr>
        <w:pStyle w:val="tv213"/>
        <w:shd w:val="clear" w:color="auto" w:fill="FFFFFF"/>
        <w:spacing w:before="0" w:beforeAutospacing="0" w:after="0" w:afterAutospacing="0" w:line="293" w:lineRule="atLeast"/>
        <w:ind w:left="357"/>
        <w:jc w:val="both"/>
        <w:rPr>
          <w:color w:val="000000" w:themeColor="text1"/>
        </w:rPr>
      </w:pPr>
    </w:p>
    <w:p w14:paraId="62DB9B28" w14:textId="77777777" w:rsidR="008B2452" w:rsidRPr="00522DF9" w:rsidRDefault="008B2452" w:rsidP="008B2452">
      <w:pPr>
        <w:pStyle w:val="tv213"/>
        <w:shd w:val="clear" w:color="auto" w:fill="FFFFFF"/>
        <w:spacing w:before="0" w:beforeAutospacing="0" w:after="0" w:afterAutospacing="0" w:line="293" w:lineRule="atLeast"/>
        <w:ind w:left="357"/>
        <w:jc w:val="both"/>
        <w:rPr>
          <w:color w:val="000000" w:themeColor="text1"/>
        </w:rPr>
      </w:pPr>
    </w:p>
    <w:p w14:paraId="5A53B5D9" w14:textId="4D3CFEF7" w:rsidR="00E22B1E" w:rsidRPr="00B624F3" w:rsidRDefault="00522DF9" w:rsidP="00B95414">
      <w:pPr>
        <w:spacing w:after="0" w:line="240" w:lineRule="auto"/>
        <w:jc w:val="center"/>
        <w:rPr>
          <w:rFonts w:ascii="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lastRenderedPageBreak/>
        <w:t>XI</w:t>
      </w:r>
      <w:r w:rsidR="00E22B1E" w:rsidRPr="00B624F3">
        <w:rPr>
          <w:rFonts w:ascii="Times New Roman" w:eastAsia="Times New Roman" w:hAnsi="Times New Roman" w:cs="Times New Roman"/>
          <w:b/>
          <w:color w:val="000000" w:themeColor="text1"/>
          <w:sz w:val="24"/>
          <w:szCs w:val="24"/>
        </w:rPr>
        <w:t>. Noslēguma jautājumi</w:t>
      </w:r>
    </w:p>
    <w:p w14:paraId="2C8C3AA3" w14:textId="2A802344" w:rsidR="00132BA0" w:rsidRDefault="00E22B1E" w:rsidP="008B2452">
      <w:pPr>
        <w:pStyle w:val="Sarakstarindkopa"/>
        <w:numPr>
          <w:ilvl w:val="0"/>
          <w:numId w:val="3"/>
        </w:numPr>
        <w:spacing w:after="0"/>
        <w:jc w:val="both"/>
        <w:rPr>
          <w:rFonts w:ascii="Times New Roman" w:hAnsi="Times New Roman" w:cs="Times New Roman"/>
          <w:color w:val="000000" w:themeColor="text1"/>
          <w:sz w:val="24"/>
          <w:szCs w:val="24"/>
        </w:rPr>
      </w:pPr>
      <w:r w:rsidRPr="00B624F3">
        <w:rPr>
          <w:rFonts w:ascii="Times New Roman" w:hAnsi="Times New Roman" w:cs="Times New Roman"/>
          <w:color w:val="000000" w:themeColor="text1"/>
          <w:sz w:val="24"/>
          <w:szCs w:val="24"/>
        </w:rPr>
        <w:t xml:space="preserve"> Reklāmas, kas ir saskaņotas līdz šo noteikumu spēkā stāšanās dienai, ir uzskatāmas par saskaņotām līdz izdotās reklāmas atļaujas termiņa beigām.</w:t>
      </w:r>
    </w:p>
    <w:p w14:paraId="2CA9719C" w14:textId="77777777" w:rsidR="008B2452" w:rsidRDefault="008B2452" w:rsidP="008B2452">
      <w:pPr>
        <w:pStyle w:val="Sarakstarindkopa"/>
        <w:spacing w:after="0"/>
        <w:ind w:left="360"/>
        <w:jc w:val="both"/>
        <w:rPr>
          <w:rFonts w:ascii="Times New Roman" w:hAnsi="Times New Roman" w:cs="Times New Roman"/>
          <w:color w:val="000000" w:themeColor="text1"/>
          <w:sz w:val="24"/>
          <w:szCs w:val="24"/>
        </w:rPr>
      </w:pPr>
    </w:p>
    <w:p w14:paraId="2183A1CA" w14:textId="77777777" w:rsidR="008B2452" w:rsidRDefault="008B2452" w:rsidP="008B2452">
      <w:pPr>
        <w:pStyle w:val="Sarakstarindkopa"/>
        <w:spacing w:after="0"/>
        <w:ind w:left="360"/>
        <w:jc w:val="both"/>
        <w:rPr>
          <w:rFonts w:ascii="Times New Roman" w:hAnsi="Times New Roman" w:cs="Times New Roman"/>
          <w:color w:val="000000" w:themeColor="text1"/>
          <w:sz w:val="24"/>
          <w:szCs w:val="24"/>
        </w:rPr>
      </w:pPr>
    </w:p>
    <w:p w14:paraId="5D25F859" w14:textId="77777777" w:rsidR="008B2452" w:rsidRPr="008B2452" w:rsidRDefault="008B2452" w:rsidP="008B2452">
      <w:pPr>
        <w:pStyle w:val="Sarakstarindkopa"/>
        <w:spacing w:after="0"/>
        <w:ind w:left="360"/>
        <w:jc w:val="both"/>
        <w:rPr>
          <w:rFonts w:ascii="Times New Roman" w:hAnsi="Times New Roman" w:cs="Times New Roman"/>
          <w:color w:val="000000" w:themeColor="text1"/>
          <w:sz w:val="24"/>
          <w:szCs w:val="24"/>
        </w:rPr>
      </w:pPr>
    </w:p>
    <w:bookmarkEnd w:id="2"/>
    <w:p w14:paraId="359C26A5" w14:textId="77777777" w:rsidR="00132BA0" w:rsidRPr="00132BA0" w:rsidRDefault="00132BA0" w:rsidP="008B2452">
      <w:pPr>
        <w:spacing w:after="0" w:line="240" w:lineRule="auto"/>
        <w:jc w:val="both"/>
        <w:rPr>
          <w:rFonts w:ascii="Times New Roman" w:eastAsia="Times New Roman" w:hAnsi="Times New Roman" w:cs="Times New Roman"/>
          <w:kern w:val="2"/>
          <w:sz w:val="24"/>
          <w:szCs w:val="24"/>
          <w:lang w:val="en-US"/>
          <w14:ligatures w14:val="standardContextual"/>
        </w:rPr>
      </w:pPr>
      <w:r w:rsidRPr="00132BA0">
        <w:rPr>
          <w:rFonts w:ascii="Times New Roman" w:eastAsia="Times New Roman" w:hAnsi="Times New Roman" w:cs="Times New Roman"/>
          <w:kern w:val="2"/>
          <w:sz w:val="24"/>
          <w:szCs w:val="24"/>
          <w:lang w:val="en-US"/>
          <w14:ligatures w14:val="standardContextual"/>
        </w:rPr>
        <w:t xml:space="preserve">             Domes </w:t>
      </w:r>
      <w:proofErr w:type="spellStart"/>
      <w:r w:rsidRPr="00132BA0">
        <w:rPr>
          <w:rFonts w:ascii="Times New Roman" w:eastAsia="Times New Roman" w:hAnsi="Times New Roman" w:cs="Times New Roman"/>
          <w:kern w:val="2"/>
          <w:sz w:val="24"/>
          <w:szCs w:val="24"/>
          <w:lang w:val="en-US"/>
          <w14:ligatures w14:val="standardContextual"/>
        </w:rPr>
        <w:t>priekšsēdētājs</w:t>
      </w:r>
      <w:proofErr w:type="spellEnd"/>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r>
      <w:r w:rsidRPr="00132BA0">
        <w:rPr>
          <w:rFonts w:ascii="Times New Roman" w:eastAsia="Times New Roman" w:hAnsi="Times New Roman" w:cs="Times New Roman"/>
          <w:kern w:val="2"/>
          <w:sz w:val="24"/>
          <w:szCs w:val="24"/>
          <w:lang w:val="en-US"/>
          <w14:ligatures w14:val="standardContextual"/>
        </w:rPr>
        <w:tab/>
        <w:t xml:space="preserve">             A. Lungevičs</w:t>
      </w:r>
      <w:r w:rsidRPr="00132BA0">
        <w:rPr>
          <w:rFonts w:ascii="Times New Roman" w:eastAsia="Times New Roman" w:hAnsi="Times New Roman" w:cs="Times New Roman"/>
          <w:kern w:val="2"/>
          <w:sz w:val="24"/>
          <w:szCs w:val="24"/>
          <w:lang w:val="en-US"/>
          <w14:ligatures w14:val="standardContextual"/>
        </w:rPr>
        <w:tab/>
      </w:r>
    </w:p>
    <w:p w14:paraId="0B6831D5" w14:textId="77777777" w:rsidR="00132BA0" w:rsidRPr="00F31010" w:rsidRDefault="00132BA0" w:rsidP="00B925DE">
      <w:pPr>
        <w:suppressAutoHyphens/>
        <w:spacing w:after="0" w:line="240" w:lineRule="auto"/>
        <w:ind w:left="720" w:firstLine="720"/>
        <w:rPr>
          <w:color w:val="000000" w:themeColor="text1"/>
        </w:rPr>
      </w:pPr>
    </w:p>
    <w:sectPr w:rsidR="00132BA0" w:rsidRPr="00F31010" w:rsidSect="00132BA0">
      <w:footerReference w:type="default" r:id="rId9"/>
      <w:footerReference w:type="first" r:id="rId10"/>
      <w:pgSz w:w="11906" w:h="16838"/>
      <w:pgMar w:top="1134" w:right="1134" w:bottom="1134" w:left="1701"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E2139C" w14:textId="77777777" w:rsidR="007E72EF" w:rsidRDefault="007E72EF" w:rsidP="004737B7">
      <w:pPr>
        <w:spacing w:after="0" w:line="240" w:lineRule="auto"/>
      </w:pPr>
      <w:r>
        <w:separator/>
      </w:r>
    </w:p>
  </w:endnote>
  <w:endnote w:type="continuationSeparator" w:id="0">
    <w:p w14:paraId="714D23A4" w14:textId="77777777" w:rsidR="007E72EF" w:rsidRDefault="007E72EF" w:rsidP="0047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F3AB" w14:textId="2BF4B004" w:rsidR="00132BA0" w:rsidRPr="00132BA0" w:rsidRDefault="00132BA0" w:rsidP="00132BA0">
    <w:pPr>
      <w:pStyle w:val="Kjene"/>
      <w:rPr>
        <w:rFonts w:ascii="Times New Roman" w:eastAsia="Times New Roman" w:hAnsi="Times New Roman" w:cs="Times New Roman"/>
        <w:sz w:val="20"/>
        <w:szCs w:val="20"/>
        <w:lang w:eastAsia="lv-LV"/>
      </w:rPr>
    </w:pPr>
    <w:r w:rsidRPr="00132BA0">
      <w:rPr>
        <w:rFonts w:ascii="Times New Roman" w:eastAsia="Times New Roman" w:hAnsi="Times New Roman" w:cs="Times New Roman"/>
        <w:sz w:val="20"/>
        <w:szCs w:val="20"/>
        <w:lang w:eastAsia="lv-LV"/>
      </w:rPr>
      <w:t>DOKUMENTS PARAKSTĪTS AR DROŠU ELEKTRONISKO PARAKSTU UN SATUR LAIKA ZĪMOGU</w:t>
    </w:r>
  </w:p>
  <w:p w14:paraId="2F3B1916" w14:textId="1E011E50" w:rsidR="00132BA0" w:rsidRDefault="00132BA0">
    <w:pPr>
      <w:pStyle w:val="Kjene"/>
    </w:pPr>
  </w:p>
  <w:p w14:paraId="7303867C" w14:textId="77777777" w:rsidR="004737B7" w:rsidRDefault="004737B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B285C" w14:textId="2BF435A1" w:rsidR="00132BA0" w:rsidRDefault="00132BA0">
    <w:pPr>
      <w:pStyle w:val="Kjene"/>
    </w:pPr>
  </w:p>
  <w:p w14:paraId="35613CED" w14:textId="77777777" w:rsidR="00132BA0" w:rsidRDefault="00132BA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63156" w14:textId="77777777" w:rsidR="007E72EF" w:rsidRDefault="007E72EF" w:rsidP="004737B7">
      <w:pPr>
        <w:spacing w:after="0" w:line="240" w:lineRule="auto"/>
      </w:pPr>
      <w:r>
        <w:separator/>
      </w:r>
    </w:p>
  </w:footnote>
  <w:footnote w:type="continuationSeparator" w:id="0">
    <w:p w14:paraId="62114AF6" w14:textId="77777777" w:rsidR="007E72EF" w:rsidRDefault="007E72EF" w:rsidP="00473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E51F6"/>
    <w:multiLevelType w:val="hybridMultilevel"/>
    <w:tmpl w:val="1082A7F2"/>
    <w:lvl w:ilvl="0" w:tplc="11D6AAE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F71B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7742B37"/>
    <w:multiLevelType w:val="hybridMultilevel"/>
    <w:tmpl w:val="C9FE9696"/>
    <w:lvl w:ilvl="0" w:tplc="B7248DE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2D63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E949A9"/>
    <w:multiLevelType w:val="multilevel"/>
    <w:tmpl w:val="5D8068A4"/>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31262918">
    <w:abstractNumId w:val="2"/>
  </w:num>
  <w:num w:numId="2" w16cid:durableId="1314798775">
    <w:abstractNumId w:val="1"/>
  </w:num>
  <w:num w:numId="3" w16cid:durableId="760294496">
    <w:abstractNumId w:val="4"/>
  </w:num>
  <w:num w:numId="4" w16cid:durableId="155920332">
    <w:abstractNumId w:val="0"/>
  </w:num>
  <w:num w:numId="5" w16cid:durableId="5212391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6A"/>
    <w:rsid w:val="000025B2"/>
    <w:rsid w:val="0001047A"/>
    <w:rsid w:val="00010582"/>
    <w:rsid w:val="000129CD"/>
    <w:rsid w:val="00016948"/>
    <w:rsid w:val="00021CD4"/>
    <w:rsid w:val="00034EF8"/>
    <w:rsid w:val="00036767"/>
    <w:rsid w:val="00036DE1"/>
    <w:rsid w:val="00047FEB"/>
    <w:rsid w:val="0005569C"/>
    <w:rsid w:val="00055B35"/>
    <w:rsid w:val="00056132"/>
    <w:rsid w:val="000639AB"/>
    <w:rsid w:val="00065619"/>
    <w:rsid w:val="000726D3"/>
    <w:rsid w:val="00077F08"/>
    <w:rsid w:val="00097195"/>
    <w:rsid w:val="000B01CC"/>
    <w:rsid w:val="000B2B49"/>
    <w:rsid w:val="000B3E66"/>
    <w:rsid w:val="000B488D"/>
    <w:rsid w:val="000C6CE7"/>
    <w:rsid w:val="000D2AC8"/>
    <w:rsid w:val="000D3375"/>
    <w:rsid w:val="000D7AEE"/>
    <w:rsid w:val="000D7BCD"/>
    <w:rsid w:val="000F031F"/>
    <w:rsid w:val="000F1EDB"/>
    <w:rsid w:val="000F38C1"/>
    <w:rsid w:val="0010427D"/>
    <w:rsid w:val="00110958"/>
    <w:rsid w:val="0012553B"/>
    <w:rsid w:val="00126EEB"/>
    <w:rsid w:val="00132BA0"/>
    <w:rsid w:val="0014278D"/>
    <w:rsid w:val="00163D4C"/>
    <w:rsid w:val="00182E17"/>
    <w:rsid w:val="00187881"/>
    <w:rsid w:val="001967C5"/>
    <w:rsid w:val="001A256A"/>
    <w:rsid w:val="001A6A61"/>
    <w:rsid w:val="001C0AA7"/>
    <w:rsid w:val="001D3791"/>
    <w:rsid w:val="001E7098"/>
    <w:rsid w:val="002019E0"/>
    <w:rsid w:val="00207632"/>
    <w:rsid w:val="002339B1"/>
    <w:rsid w:val="00257EBF"/>
    <w:rsid w:val="00265D00"/>
    <w:rsid w:val="00266042"/>
    <w:rsid w:val="00266A58"/>
    <w:rsid w:val="00270B4E"/>
    <w:rsid w:val="00275687"/>
    <w:rsid w:val="002800E2"/>
    <w:rsid w:val="002B1280"/>
    <w:rsid w:val="002B16DC"/>
    <w:rsid w:val="002C352D"/>
    <w:rsid w:val="002C59AD"/>
    <w:rsid w:val="002C660A"/>
    <w:rsid w:val="002D3183"/>
    <w:rsid w:val="002F0C05"/>
    <w:rsid w:val="002F7401"/>
    <w:rsid w:val="0030615E"/>
    <w:rsid w:val="00312ECE"/>
    <w:rsid w:val="003219E4"/>
    <w:rsid w:val="003267CB"/>
    <w:rsid w:val="00336332"/>
    <w:rsid w:val="003377B8"/>
    <w:rsid w:val="00343564"/>
    <w:rsid w:val="003502DA"/>
    <w:rsid w:val="0035038F"/>
    <w:rsid w:val="00365FE3"/>
    <w:rsid w:val="00382F71"/>
    <w:rsid w:val="00385DFE"/>
    <w:rsid w:val="00391318"/>
    <w:rsid w:val="00392D22"/>
    <w:rsid w:val="003A551E"/>
    <w:rsid w:val="003B0D52"/>
    <w:rsid w:val="003B3012"/>
    <w:rsid w:val="003C2B56"/>
    <w:rsid w:val="003D0291"/>
    <w:rsid w:val="003E0B9D"/>
    <w:rsid w:val="003E165D"/>
    <w:rsid w:val="003E4A10"/>
    <w:rsid w:val="003E4B20"/>
    <w:rsid w:val="003F5564"/>
    <w:rsid w:val="003F6A95"/>
    <w:rsid w:val="004021DF"/>
    <w:rsid w:val="004024BB"/>
    <w:rsid w:val="00407629"/>
    <w:rsid w:val="00411A60"/>
    <w:rsid w:val="00417E5E"/>
    <w:rsid w:val="00424250"/>
    <w:rsid w:val="00425DCB"/>
    <w:rsid w:val="00425EA1"/>
    <w:rsid w:val="004343AB"/>
    <w:rsid w:val="00456295"/>
    <w:rsid w:val="00456722"/>
    <w:rsid w:val="00466AF0"/>
    <w:rsid w:val="004737B7"/>
    <w:rsid w:val="00477591"/>
    <w:rsid w:val="00491E64"/>
    <w:rsid w:val="004A0BFB"/>
    <w:rsid w:val="004A7390"/>
    <w:rsid w:val="004C02B5"/>
    <w:rsid w:val="004C77BF"/>
    <w:rsid w:val="004C77F2"/>
    <w:rsid w:val="004D2D97"/>
    <w:rsid w:val="004D4A86"/>
    <w:rsid w:val="004D5546"/>
    <w:rsid w:val="004E1B1A"/>
    <w:rsid w:val="004E54E4"/>
    <w:rsid w:val="0050285C"/>
    <w:rsid w:val="00510D9F"/>
    <w:rsid w:val="0051593A"/>
    <w:rsid w:val="00522DF9"/>
    <w:rsid w:val="00526AEA"/>
    <w:rsid w:val="0053252D"/>
    <w:rsid w:val="00534FFD"/>
    <w:rsid w:val="0053688F"/>
    <w:rsid w:val="00536E0D"/>
    <w:rsid w:val="0054313F"/>
    <w:rsid w:val="00543DB6"/>
    <w:rsid w:val="005610C2"/>
    <w:rsid w:val="00563AA8"/>
    <w:rsid w:val="00563AC1"/>
    <w:rsid w:val="00564EFD"/>
    <w:rsid w:val="0056605B"/>
    <w:rsid w:val="00577867"/>
    <w:rsid w:val="00581384"/>
    <w:rsid w:val="005827E8"/>
    <w:rsid w:val="00591310"/>
    <w:rsid w:val="00595AA6"/>
    <w:rsid w:val="00595C55"/>
    <w:rsid w:val="00595EA2"/>
    <w:rsid w:val="005B0E70"/>
    <w:rsid w:val="005C3792"/>
    <w:rsid w:val="005D19C3"/>
    <w:rsid w:val="005D1CB8"/>
    <w:rsid w:val="005D22AF"/>
    <w:rsid w:val="005D29E7"/>
    <w:rsid w:val="005D2DCA"/>
    <w:rsid w:val="005E22CB"/>
    <w:rsid w:val="005E7442"/>
    <w:rsid w:val="006014E2"/>
    <w:rsid w:val="00610015"/>
    <w:rsid w:val="0061365E"/>
    <w:rsid w:val="0062060B"/>
    <w:rsid w:val="0062102D"/>
    <w:rsid w:val="006277AB"/>
    <w:rsid w:val="006547FD"/>
    <w:rsid w:val="00661B38"/>
    <w:rsid w:val="0066605B"/>
    <w:rsid w:val="00681BCE"/>
    <w:rsid w:val="00690B27"/>
    <w:rsid w:val="006913F3"/>
    <w:rsid w:val="006A0AC5"/>
    <w:rsid w:val="006A70B3"/>
    <w:rsid w:val="006B50B4"/>
    <w:rsid w:val="006B527D"/>
    <w:rsid w:val="006B7227"/>
    <w:rsid w:val="006C3594"/>
    <w:rsid w:val="006C404D"/>
    <w:rsid w:val="006C5CF6"/>
    <w:rsid w:val="006E45B9"/>
    <w:rsid w:val="006E60E2"/>
    <w:rsid w:val="006F5F2C"/>
    <w:rsid w:val="006F7CF9"/>
    <w:rsid w:val="00703EAE"/>
    <w:rsid w:val="00704491"/>
    <w:rsid w:val="00714516"/>
    <w:rsid w:val="007150BE"/>
    <w:rsid w:val="00725F99"/>
    <w:rsid w:val="007430EB"/>
    <w:rsid w:val="00746F57"/>
    <w:rsid w:val="00750372"/>
    <w:rsid w:val="0076573D"/>
    <w:rsid w:val="007661C7"/>
    <w:rsid w:val="0077640D"/>
    <w:rsid w:val="007818CC"/>
    <w:rsid w:val="007820F0"/>
    <w:rsid w:val="00790E6C"/>
    <w:rsid w:val="00791709"/>
    <w:rsid w:val="007A55E4"/>
    <w:rsid w:val="007B1D13"/>
    <w:rsid w:val="007C026C"/>
    <w:rsid w:val="007D2C30"/>
    <w:rsid w:val="007D7092"/>
    <w:rsid w:val="007E5AC8"/>
    <w:rsid w:val="007E72EF"/>
    <w:rsid w:val="007F07BC"/>
    <w:rsid w:val="007F0A3C"/>
    <w:rsid w:val="007F62E9"/>
    <w:rsid w:val="007F75C8"/>
    <w:rsid w:val="00800FA2"/>
    <w:rsid w:val="00801012"/>
    <w:rsid w:val="008065A1"/>
    <w:rsid w:val="008113CB"/>
    <w:rsid w:val="00813E6B"/>
    <w:rsid w:val="00823411"/>
    <w:rsid w:val="00823858"/>
    <w:rsid w:val="008312C8"/>
    <w:rsid w:val="008379C3"/>
    <w:rsid w:val="00840DE6"/>
    <w:rsid w:val="00841C80"/>
    <w:rsid w:val="008520E0"/>
    <w:rsid w:val="00852C3E"/>
    <w:rsid w:val="00855F64"/>
    <w:rsid w:val="008627E8"/>
    <w:rsid w:val="00871A72"/>
    <w:rsid w:val="008835F1"/>
    <w:rsid w:val="008849CE"/>
    <w:rsid w:val="00892AA9"/>
    <w:rsid w:val="008A0A9F"/>
    <w:rsid w:val="008A606A"/>
    <w:rsid w:val="008A63BA"/>
    <w:rsid w:val="008B16E5"/>
    <w:rsid w:val="008B2452"/>
    <w:rsid w:val="008B6136"/>
    <w:rsid w:val="008B7D12"/>
    <w:rsid w:val="008C69A8"/>
    <w:rsid w:val="008D1636"/>
    <w:rsid w:val="008D3CB7"/>
    <w:rsid w:val="008D7970"/>
    <w:rsid w:val="008E51D4"/>
    <w:rsid w:val="008F3111"/>
    <w:rsid w:val="00906A2C"/>
    <w:rsid w:val="009166B4"/>
    <w:rsid w:val="00940A63"/>
    <w:rsid w:val="0094755F"/>
    <w:rsid w:val="00952BA8"/>
    <w:rsid w:val="00963DE0"/>
    <w:rsid w:val="00963F82"/>
    <w:rsid w:val="009671BE"/>
    <w:rsid w:val="00970B50"/>
    <w:rsid w:val="00980732"/>
    <w:rsid w:val="00985EB1"/>
    <w:rsid w:val="00996E50"/>
    <w:rsid w:val="00997762"/>
    <w:rsid w:val="009C7C90"/>
    <w:rsid w:val="009E0A65"/>
    <w:rsid w:val="009E3266"/>
    <w:rsid w:val="009E49C0"/>
    <w:rsid w:val="009F1F0A"/>
    <w:rsid w:val="009F3B16"/>
    <w:rsid w:val="00A0490C"/>
    <w:rsid w:val="00A07044"/>
    <w:rsid w:val="00A162BE"/>
    <w:rsid w:val="00A270F3"/>
    <w:rsid w:val="00A277F6"/>
    <w:rsid w:val="00A40880"/>
    <w:rsid w:val="00A6583B"/>
    <w:rsid w:val="00A673AB"/>
    <w:rsid w:val="00A77CB8"/>
    <w:rsid w:val="00A96535"/>
    <w:rsid w:val="00AA3E16"/>
    <w:rsid w:val="00AB0EBE"/>
    <w:rsid w:val="00AB3171"/>
    <w:rsid w:val="00AB36CD"/>
    <w:rsid w:val="00AB6E30"/>
    <w:rsid w:val="00AD1DB7"/>
    <w:rsid w:val="00AD2589"/>
    <w:rsid w:val="00AD4B8F"/>
    <w:rsid w:val="00AE44F3"/>
    <w:rsid w:val="00AE4525"/>
    <w:rsid w:val="00AF340E"/>
    <w:rsid w:val="00B059F0"/>
    <w:rsid w:val="00B07F23"/>
    <w:rsid w:val="00B1720E"/>
    <w:rsid w:val="00B32EED"/>
    <w:rsid w:val="00B413C3"/>
    <w:rsid w:val="00B42CCC"/>
    <w:rsid w:val="00B5724A"/>
    <w:rsid w:val="00B624F3"/>
    <w:rsid w:val="00B828E8"/>
    <w:rsid w:val="00B857E8"/>
    <w:rsid w:val="00B8701B"/>
    <w:rsid w:val="00B9168E"/>
    <w:rsid w:val="00B925DE"/>
    <w:rsid w:val="00B95414"/>
    <w:rsid w:val="00BA0218"/>
    <w:rsid w:val="00BB1010"/>
    <w:rsid w:val="00BB3786"/>
    <w:rsid w:val="00BD53D5"/>
    <w:rsid w:val="00BE09D5"/>
    <w:rsid w:val="00BE2747"/>
    <w:rsid w:val="00C20436"/>
    <w:rsid w:val="00C35581"/>
    <w:rsid w:val="00C4179F"/>
    <w:rsid w:val="00C431E8"/>
    <w:rsid w:val="00C5445D"/>
    <w:rsid w:val="00C5476A"/>
    <w:rsid w:val="00C67BC2"/>
    <w:rsid w:val="00C76DCF"/>
    <w:rsid w:val="00C87AA0"/>
    <w:rsid w:val="00C9097C"/>
    <w:rsid w:val="00C942F3"/>
    <w:rsid w:val="00CA3F2D"/>
    <w:rsid w:val="00CA46D2"/>
    <w:rsid w:val="00CB472B"/>
    <w:rsid w:val="00CC1F25"/>
    <w:rsid w:val="00CC48E6"/>
    <w:rsid w:val="00CC5C7F"/>
    <w:rsid w:val="00CC6334"/>
    <w:rsid w:val="00CD1D9F"/>
    <w:rsid w:val="00CD6DEF"/>
    <w:rsid w:val="00CE2952"/>
    <w:rsid w:val="00D014C4"/>
    <w:rsid w:val="00D12C42"/>
    <w:rsid w:val="00D219BE"/>
    <w:rsid w:val="00D23426"/>
    <w:rsid w:val="00D300A2"/>
    <w:rsid w:val="00D35875"/>
    <w:rsid w:val="00D4001B"/>
    <w:rsid w:val="00D434FF"/>
    <w:rsid w:val="00D45830"/>
    <w:rsid w:val="00D470FB"/>
    <w:rsid w:val="00D55E02"/>
    <w:rsid w:val="00D606FA"/>
    <w:rsid w:val="00D63443"/>
    <w:rsid w:val="00D63959"/>
    <w:rsid w:val="00D7076D"/>
    <w:rsid w:val="00D80325"/>
    <w:rsid w:val="00D84F29"/>
    <w:rsid w:val="00D915AE"/>
    <w:rsid w:val="00DA7AFE"/>
    <w:rsid w:val="00DB5202"/>
    <w:rsid w:val="00DE0F12"/>
    <w:rsid w:val="00DE1877"/>
    <w:rsid w:val="00DE5D4E"/>
    <w:rsid w:val="00E21B60"/>
    <w:rsid w:val="00E22B1E"/>
    <w:rsid w:val="00E33B60"/>
    <w:rsid w:val="00E35BB2"/>
    <w:rsid w:val="00E40C09"/>
    <w:rsid w:val="00E52567"/>
    <w:rsid w:val="00E552DA"/>
    <w:rsid w:val="00E63D61"/>
    <w:rsid w:val="00E65BAD"/>
    <w:rsid w:val="00E70ED7"/>
    <w:rsid w:val="00EA559E"/>
    <w:rsid w:val="00EA7907"/>
    <w:rsid w:val="00EB3133"/>
    <w:rsid w:val="00EB41CD"/>
    <w:rsid w:val="00EB6DA5"/>
    <w:rsid w:val="00ED1969"/>
    <w:rsid w:val="00EF148B"/>
    <w:rsid w:val="00F01ED4"/>
    <w:rsid w:val="00F20E6A"/>
    <w:rsid w:val="00F259F9"/>
    <w:rsid w:val="00F31010"/>
    <w:rsid w:val="00F31AED"/>
    <w:rsid w:val="00F31F90"/>
    <w:rsid w:val="00F3651E"/>
    <w:rsid w:val="00F83849"/>
    <w:rsid w:val="00F9551C"/>
    <w:rsid w:val="00F963F7"/>
    <w:rsid w:val="00F968EA"/>
    <w:rsid w:val="00FA4FEB"/>
    <w:rsid w:val="00FC46C2"/>
    <w:rsid w:val="00FD3455"/>
    <w:rsid w:val="00FD5D7D"/>
    <w:rsid w:val="00FE29BF"/>
    <w:rsid w:val="00FF3047"/>
    <w:rsid w:val="00FF77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DF350"/>
  <w15:chartTrackingRefBased/>
  <w15:docId w15:val="{37F4EA01-A498-462E-B725-EAD8E15D1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343AB"/>
    <w:pPr>
      <w:ind w:left="720"/>
      <w:contextualSpacing/>
    </w:pPr>
  </w:style>
  <w:style w:type="paragraph" w:styleId="Galvene">
    <w:name w:val="header"/>
    <w:basedOn w:val="Parasts"/>
    <w:link w:val="GalveneRakstz"/>
    <w:uiPriority w:val="99"/>
    <w:unhideWhenUsed/>
    <w:rsid w:val="004737B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737B7"/>
  </w:style>
  <w:style w:type="paragraph" w:styleId="Kjene">
    <w:name w:val="footer"/>
    <w:basedOn w:val="Parasts"/>
    <w:link w:val="KjeneRakstz"/>
    <w:uiPriority w:val="99"/>
    <w:unhideWhenUsed/>
    <w:rsid w:val="004737B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737B7"/>
  </w:style>
  <w:style w:type="paragraph" w:customStyle="1" w:styleId="tv213">
    <w:name w:val="tv213"/>
    <w:basedOn w:val="Parasts"/>
    <w:rsid w:val="008B7D1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22DF9"/>
    <w:rPr>
      <w:color w:val="0000FF"/>
      <w:u w:val="single"/>
    </w:rPr>
  </w:style>
  <w:style w:type="paragraph" w:styleId="Balonteksts">
    <w:name w:val="Balloon Text"/>
    <w:basedOn w:val="Parasts"/>
    <w:link w:val="BalontekstsRakstz"/>
    <w:uiPriority w:val="99"/>
    <w:semiHidden/>
    <w:unhideWhenUsed/>
    <w:rsid w:val="007A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A55E4"/>
    <w:rPr>
      <w:rFonts w:ascii="Segoe UI" w:hAnsi="Segoe UI" w:cs="Segoe UI"/>
      <w:sz w:val="18"/>
      <w:szCs w:val="18"/>
    </w:rPr>
  </w:style>
  <w:style w:type="paragraph" w:customStyle="1" w:styleId="Rakstz">
    <w:name w:val="Rakstz."/>
    <w:basedOn w:val="Parasts"/>
    <w:rsid w:val="005827E8"/>
    <w:pPr>
      <w:spacing w:line="240" w:lineRule="exact"/>
    </w:pPr>
    <w:rPr>
      <w:rFonts w:ascii="Tahoma" w:eastAsia="Times New Roman" w:hAnsi="Tahoma" w:cs="Times New Roman"/>
      <w:sz w:val="20"/>
      <w:szCs w:val="20"/>
      <w:lang w:val="en-US"/>
    </w:rPr>
  </w:style>
  <w:style w:type="paragraph" w:customStyle="1" w:styleId="Default">
    <w:name w:val="Default"/>
    <w:uiPriority w:val="99"/>
    <w:rsid w:val="007818C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basedOn w:val="Noklusjumarindkopasfonts"/>
    <w:uiPriority w:val="99"/>
    <w:semiHidden/>
    <w:unhideWhenUsed/>
    <w:rsid w:val="00952BA8"/>
    <w:rPr>
      <w:sz w:val="16"/>
      <w:szCs w:val="16"/>
    </w:rPr>
  </w:style>
  <w:style w:type="paragraph" w:styleId="Komentrateksts">
    <w:name w:val="annotation text"/>
    <w:basedOn w:val="Parasts"/>
    <w:link w:val="KomentratekstsRakstz"/>
    <w:uiPriority w:val="99"/>
    <w:semiHidden/>
    <w:unhideWhenUsed/>
    <w:rsid w:val="00952BA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2BA8"/>
    <w:rPr>
      <w:sz w:val="20"/>
      <w:szCs w:val="20"/>
    </w:rPr>
  </w:style>
  <w:style w:type="paragraph" w:styleId="Komentratma">
    <w:name w:val="annotation subject"/>
    <w:basedOn w:val="Komentrateksts"/>
    <w:next w:val="Komentrateksts"/>
    <w:link w:val="KomentratmaRakstz"/>
    <w:uiPriority w:val="99"/>
    <w:semiHidden/>
    <w:unhideWhenUsed/>
    <w:rsid w:val="00952BA8"/>
    <w:rPr>
      <w:b/>
      <w:bCs/>
    </w:rPr>
  </w:style>
  <w:style w:type="character" w:customStyle="1" w:styleId="KomentratmaRakstz">
    <w:name w:val="Komentāra tēma Rakstz."/>
    <w:basedOn w:val="KomentratekstsRakstz"/>
    <w:link w:val="Komentratma"/>
    <w:uiPriority w:val="99"/>
    <w:semiHidden/>
    <w:rsid w:val="00952B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44F6-4A67-4B00-9E5B-C757AAEE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7</Pages>
  <Words>11768</Words>
  <Characters>6708</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Lietvediba</cp:lastModifiedBy>
  <cp:revision>108</cp:revision>
  <cp:lastPrinted>2024-07-18T11:22:00Z</cp:lastPrinted>
  <dcterms:created xsi:type="dcterms:W3CDTF">2024-07-15T16:26:00Z</dcterms:created>
  <dcterms:modified xsi:type="dcterms:W3CDTF">2025-03-28T11:26:00Z</dcterms:modified>
</cp:coreProperties>
</file>